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5FB" w:rsidRDefault="00244B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      Контингент обучающихся</w:t>
      </w:r>
    </w:p>
    <w:p w:rsidR="00BC65FB" w:rsidRPr="00C77001" w:rsidRDefault="00244B96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На начало</w:t>
      </w:r>
      <w:r w:rsidR="00610BE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2022-2023</w:t>
      </w:r>
      <w:r w:rsidRPr="00C77001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учебного 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года в школе обучается</w:t>
      </w:r>
      <w:r w:rsidRPr="00C77001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14</w:t>
      </w:r>
      <w:r w:rsidR="00610BE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6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ученика, всего</w:t>
      </w:r>
      <w:r w:rsidRPr="00C77001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-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13 классов-комплектов</w:t>
      </w:r>
      <w:r w:rsidRPr="00C77001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</w:t>
      </w:r>
      <w:r w:rsidR="00C77001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</w:t>
      </w:r>
    </w:p>
    <w:p w:rsidR="00BC65FB" w:rsidRDefault="00244B96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Согласно социологическому паспорту школы, контингент учащихся представлял собой:</w:t>
      </w:r>
    </w:p>
    <w:p w:rsidR="00BC65FB" w:rsidRDefault="00244B96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многодетных семей – </w:t>
      </w:r>
      <w:r w:rsidR="00610BE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23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(в них детей –</w:t>
      </w:r>
      <w:r w:rsidR="009E58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52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);</w:t>
      </w:r>
    </w:p>
    <w:p w:rsidR="00BC65FB" w:rsidRDefault="00244B96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неполных семей – </w:t>
      </w:r>
      <w:r w:rsidR="00610BE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11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(в них детей – </w:t>
      </w:r>
      <w:r w:rsidR="009E58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19</w:t>
      </w:r>
      <w:bookmarkStart w:id="0" w:name="_GoBack"/>
      <w:bookmarkEnd w:id="0"/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);</w:t>
      </w:r>
    </w:p>
    <w:p w:rsidR="00BC65FB" w:rsidRDefault="00244B96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опекаемых –1</w:t>
      </w:r>
      <w:r w:rsidRPr="00C77001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(в них детей – 1);</w:t>
      </w:r>
    </w:p>
    <w:p w:rsidR="00BC65FB" w:rsidRPr="00C77001" w:rsidRDefault="00244B96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количество семей, где есть дети-инвалиды – </w:t>
      </w:r>
      <w:r w:rsidRPr="00C77001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2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;</w:t>
      </w:r>
      <w:r w:rsidRPr="00C77001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( 3 инвалида)</w:t>
      </w:r>
    </w:p>
    <w:p w:rsidR="00BC65FB" w:rsidRDefault="00244B96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семей соц</w:t>
      </w:r>
      <w:r w:rsidRPr="00C77001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риска–0;</w:t>
      </w:r>
    </w:p>
    <w:p w:rsidR="00BC65FB" w:rsidRDefault="00244B96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на внутришкольном контроле – на начало уч. года – 0 уч-ся, на конец – </w:t>
      </w:r>
      <w:r w:rsidR="009E58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0</w:t>
      </w:r>
      <w:r w:rsidRPr="00C77001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неуспевающих учащихся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;</w:t>
      </w:r>
    </w:p>
    <w:p w:rsidR="00BC65FB" w:rsidRDefault="00244B96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 01.09.13 в школе было организовано бесплатное питание, которым охвачено 100% обучающихся.</w:t>
      </w:r>
    </w:p>
    <w:p w:rsidR="00BC65FB" w:rsidRDefault="00244B96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Всего охвачено горячим питанием –</w:t>
      </w:r>
      <w:r w:rsidR="00610BE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46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% обучающихся.</w:t>
      </w:r>
    </w:p>
    <w:p w:rsidR="00BC65FB" w:rsidRDefault="00244B96">
      <w:pPr>
        <w:shd w:val="clear" w:color="auto" w:fill="FFFFFF"/>
        <w:spacing w:after="225" w:line="240" w:lineRule="auto"/>
        <w:jc w:val="righ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 течение учебного года наблюдалось движение контингента учащихся. Отсева учащихся по неуважительным причинам в течение учебного года не было.</w:t>
      </w:r>
    </w:p>
    <w:p w:rsidR="00BC65FB" w:rsidRDefault="00BC65FB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BC65FB" w:rsidRPr="00610BE3" w:rsidRDefault="00244B96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Движение учащихся в 202</w:t>
      </w:r>
      <w:r w:rsidRPr="00610BE3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2</w:t>
      </w:r>
      <w:r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-202</w:t>
      </w:r>
      <w:r w:rsidRPr="00610BE3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 xml:space="preserve">3 </w:t>
      </w:r>
      <w:r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учебном году</w:t>
      </w:r>
      <w:r w:rsidRPr="00610BE3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 xml:space="preserve"> </w:t>
      </w:r>
    </w:p>
    <w:tbl>
      <w:tblPr>
        <w:tblW w:w="83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335"/>
        <w:gridCol w:w="1551"/>
        <w:gridCol w:w="1959"/>
        <w:gridCol w:w="1929"/>
      </w:tblGrid>
      <w:tr w:rsidR="00BC65FB">
        <w:tc>
          <w:tcPr>
            <w:tcW w:w="166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ступени</w:t>
            </w:r>
          </w:p>
        </w:tc>
        <w:tc>
          <w:tcPr>
            <w:tcW w:w="328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прибыло (кол-во)</w:t>
            </w:r>
          </w:p>
        </w:tc>
        <w:tc>
          <w:tcPr>
            <w:tcW w:w="463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выбыло(кол-во)</w:t>
            </w:r>
          </w:p>
        </w:tc>
      </w:tr>
      <w:tr w:rsidR="00BC65F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BC65FB" w:rsidRDefault="00BC65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На начало года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 xml:space="preserve">На конец </w:t>
            </w:r>
          </w:p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На начало года</w:t>
            </w:r>
          </w:p>
        </w:tc>
        <w:tc>
          <w:tcPr>
            <w:tcW w:w="2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На конец года</w:t>
            </w:r>
          </w:p>
        </w:tc>
      </w:tr>
      <w:tr w:rsidR="00BC65FB">
        <w:tc>
          <w:tcPr>
            <w:tcW w:w="16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5FB" w:rsidRDefault="00244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Начальная школа</w:t>
            </w:r>
          </w:p>
        </w:tc>
        <w:tc>
          <w:tcPr>
            <w:tcW w:w="14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5FB" w:rsidRDefault="00244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  <w:t>0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5FB" w:rsidRDefault="00244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  <w:t>0</w:t>
            </w:r>
          </w:p>
        </w:tc>
        <w:tc>
          <w:tcPr>
            <w:tcW w:w="2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5FB" w:rsidRDefault="00244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  <w:t>0</w:t>
            </w:r>
          </w:p>
        </w:tc>
        <w:tc>
          <w:tcPr>
            <w:tcW w:w="2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5FB" w:rsidRDefault="00244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  <w:t>1</w:t>
            </w:r>
          </w:p>
        </w:tc>
      </w:tr>
      <w:tr w:rsidR="00BC65FB">
        <w:tc>
          <w:tcPr>
            <w:tcW w:w="16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5FB" w:rsidRDefault="00244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Основная</w:t>
            </w:r>
          </w:p>
        </w:tc>
        <w:tc>
          <w:tcPr>
            <w:tcW w:w="14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5FB" w:rsidRDefault="00244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  <w:t>0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5FB" w:rsidRDefault="00244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  <w:t>3</w:t>
            </w:r>
          </w:p>
        </w:tc>
        <w:tc>
          <w:tcPr>
            <w:tcW w:w="2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5FB" w:rsidRDefault="00244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  <w:t>0</w:t>
            </w:r>
          </w:p>
        </w:tc>
        <w:tc>
          <w:tcPr>
            <w:tcW w:w="2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5FB" w:rsidRDefault="00244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  <w:t>2</w:t>
            </w:r>
          </w:p>
        </w:tc>
      </w:tr>
      <w:tr w:rsidR="00BC65FB">
        <w:tc>
          <w:tcPr>
            <w:tcW w:w="16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5FB" w:rsidRDefault="00244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Средняя</w:t>
            </w:r>
          </w:p>
        </w:tc>
        <w:tc>
          <w:tcPr>
            <w:tcW w:w="14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5FB" w:rsidRDefault="00244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  <w:t>0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5FB" w:rsidRDefault="00244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  <w:t>0</w:t>
            </w:r>
          </w:p>
        </w:tc>
        <w:tc>
          <w:tcPr>
            <w:tcW w:w="2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5FB" w:rsidRDefault="00244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  <w:t>0</w:t>
            </w:r>
          </w:p>
        </w:tc>
        <w:tc>
          <w:tcPr>
            <w:tcW w:w="2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5FB" w:rsidRDefault="00244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  <w:t>1</w:t>
            </w:r>
          </w:p>
        </w:tc>
      </w:tr>
      <w:tr w:rsidR="00BC65FB">
        <w:tc>
          <w:tcPr>
            <w:tcW w:w="16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5FB" w:rsidRDefault="00244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14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5FB" w:rsidRDefault="00244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  <w:t>0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5FB" w:rsidRDefault="00244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  <w:t>3</w:t>
            </w:r>
          </w:p>
        </w:tc>
        <w:tc>
          <w:tcPr>
            <w:tcW w:w="2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5FB" w:rsidRDefault="00244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  <w:t>0</w:t>
            </w:r>
          </w:p>
        </w:tc>
        <w:tc>
          <w:tcPr>
            <w:tcW w:w="2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5FB" w:rsidRDefault="00244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  <w:t>4</w:t>
            </w:r>
          </w:p>
        </w:tc>
      </w:tr>
    </w:tbl>
    <w:p w:rsidR="00BC65FB" w:rsidRDefault="00BC65FB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610BE3" w:rsidRDefault="00244B96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На начало 202</w:t>
      </w:r>
      <w:r w:rsidR="00610BE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2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-202</w:t>
      </w:r>
      <w:r w:rsidR="00610BE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3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учебного года в школе обучается 1</w:t>
      </w:r>
      <w:r w:rsidR="00610BE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46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учащихся</w:t>
      </w:r>
      <w:r w:rsidR="00610BE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</w:t>
      </w:r>
    </w:p>
    <w:p w:rsidR="00BC65FB" w:rsidRDefault="00244B96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Причинами движения стала в основном смена места жительства учащихся. Отчисленных нет.</w:t>
      </w:r>
    </w:p>
    <w:p w:rsidR="00BC65FB" w:rsidRDefault="00244B96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 xml:space="preserve">Количество учащихся 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МКОУ «Шамхалянгиюртовская СОШ» </w:t>
      </w:r>
      <w:r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за три года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</w:t>
      </w:r>
    </w:p>
    <w:tbl>
      <w:tblPr>
        <w:tblW w:w="6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9"/>
        <w:gridCol w:w="1418"/>
        <w:gridCol w:w="1661"/>
        <w:gridCol w:w="1517"/>
      </w:tblGrid>
      <w:tr w:rsidR="00BC65FB">
        <w:tc>
          <w:tcPr>
            <w:tcW w:w="22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  <w:lang w:eastAsia="ru-RU"/>
              </w:rPr>
              <w:t>2021/2022</w:t>
            </w:r>
          </w:p>
        </w:tc>
        <w:tc>
          <w:tcPr>
            <w:tcW w:w="16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  <w:lang w:eastAsia="ru-RU"/>
              </w:rPr>
              <w:t>2022/2023</w:t>
            </w:r>
          </w:p>
        </w:tc>
        <w:tc>
          <w:tcPr>
            <w:tcW w:w="15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eastAsia="ru-RU"/>
              </w:rPr>
              <w:t>2023/2024</w:t>
            </w:r>
          </w:p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val="en-US" w:eastAsia="ru-RU"/>
              </w:rPr>
              <w:t>1четверть</w:t>
            </w:r>
          </w:p>
        </w:tc>
      </w:tr>
      <w:tr w:rsidR="00BC65FB">
        <w:tc>
          <w:tcPr>
            <w:tcW w:w="2289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Всего классов –</w:t>
            </w:r>
          </w:p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Учащихся —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13</w:t>
            </w:r>
          </w:p>
        </w:tc>
      </w:tr>
      <w:tr w:rsidR="00BC65F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BC65FB" w:rsidRDefault="00BC65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13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6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14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5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14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  <w:t>4</w:t>
            </w:r>
          </w:p>
        </w:tc>
      </w:tr>
      <w:tr w:rsidR="00BC65FB">
        <w:tc>
          <w:tcPr>
            <w:tcW w:w="2289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 xml:space="preserve">Классов 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  <w:t>(нач.кл)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–</w:t>
            </w:r>
          </w:p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Учащихся —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6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5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  <w:t>5</w:t>
            </w:r>
          </w:p>
        </w:tc>
      </w:tr>
      <w:tr w:rsidR="00BC65F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BC65FB" w:rsidRDefault="00BC65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  <w:t>61</w:t>
            </w:r>
          </w:p>
        </w:tc>
        <w:tc>
          <w:tcPr>
            <w:tcW w:w="16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  <w:t>62</w:t>
            </w:r>
          </w:p>
        </w:tc>
        <w:tc>
          <w:tcPr>
            <w:tcW w:w="15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both"/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  <w:t>63</w:t>
            </w:r>
          </w:p>
        </w:tc>
      </w:tr>
      <w:tr w:rsidR="00BC65FB">
        <w:tc>
          <w:tcPr>
            <w:tcW w:w="2289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Классов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  <w:t>(осн.шк.)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–</w:t>
            </w:r>
          </w:p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Учащихся —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5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  <w:t>6</w:t>
            </w:r>
          </w:p>
        </w:tc>
      </w:tr>
      <w:tr w:rsidR="00BC65F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BC65FB" w:rsidRDefault="00BC65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  <w:t>71</w:t>
            </w:r>
          </w:p>
        </w:tc>
        <w:tc>
          <w:tcPr>
            <w:tcW w:w="16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  <w:t>79</w:t>
            </w:r>
          </w:p>
        </w:tc>
        <w:tc>
          <w:tcPr>
            <w:tcW w:w="15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  <w:t>73</w:t>
            </w:r>
          </w:p>
        </w:tc>
      </w:tr>
      <w:tr w:rsidR="00BC65FB">
        <w:tc>
          <w:tcPr>
            <w:tcW w:w="22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BC6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BC6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6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BC6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5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BC6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</w:tr>
      <w:tr w:rsidR="00BC65FB">
        <w:tc>
          <w:tcPr>
            <w:tcW w:w="2289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Классов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  <w:t xml:space="preserve"> (ср.шк)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–</w:t>
            </w:r>
          </w:p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Учащихся —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  <w:t>2</w:t>
            </w:r>
          </w:p>
        </w:tc>
      </w:tr>
      <w:tr w:rsidR="00BC65F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BC65FB" w:rsidRDefault="00BC65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5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  <w:t>8</w:t>
            </w:r>
          </w:p>
        </w:tc>
      </w:tr>
      <w:tr w:rsidR="00BC65FB">
        <w:tc>
          <w:tcPr>
            <w:tcW w:w="22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Неуспевающих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6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  <w:t>5</w:t>
            </w:r>
          </w:p>
        </w:tc>
      </w:tr>
      <w:tr w:rsidR="00BC65FB">
        <w:tc>
          <w:tcPr>
            <w:tcW w:w="22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Отличников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15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  <w:t>1</w:t>
            </w:r>
          </w:p>
        </w:tc>
      </w:tr>
      <w:tr w:rsidR="00BC65FB">
        <w:tc>
          <w:tcPr>
            <w:tcW w:w="22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Учащихся на 4 и 5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  <w:t>52</w:t>
            </w:r>
          </w:p>
        </w:tc>
        <w:tc>
          <w:tcPr>
            <w:tcW w:w="16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  <w:t>57</w:t>
            </w:r>
          </w:p>
        </w:tc>
        <w:tc>
          <w:tcPr>
            <w:tcW w:w="15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  <w:t>48</w:t>
            </w:r>
          </w:p>
        </w:tc>
      </w:tr>
      <w:tr w:rsidR="00BC65FB">
        <w:tc>
          <w:tcPr>
            <w:tcW w:w="22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медалистов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6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—</w:t>
            </w:r>
          </w:p>
        </w:tc>
      </w:tr>
    </w:tbl>
    <w:p w:rsidR="00BC65FB" w:rsidRDefault="00244B96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Таким образом, прослеживается увеличение классов-комплектов в основном  звене, отмечается повышение показателей качества знаний: увеличивается  количество учащихся обучающихся на «5» и на «4» и «5», </w:t>
      </w:r>
      <w:r w:rsidRPr="00C77001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в 1четверти 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количество неуспевающих</w:t>
      </w:r>
      <w:r w:rsidRPr="00C77001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-5учеников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</w:t>
      </w:r>
    </w:p>
    <w:p w:rsidR="00BC65FB" w:rsidRDefault="00BC65FB"/>
    <w:sectPr w:rsidR="00BC6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840" w:rsidRDefault="00341840">
      <w:pPr>
        <w:spacing w:line="240" w:lineRule="auto"/>
      </w:pPr>
      <w:r>
        <w:separator/>
      </w:r>
    </w:p>
  </w:endnote>
  <w:endnote w:type="continuationSeparator" w:id="0">
    <w:p w:rsidR="00341840" w:rsidRDefault="003418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840" w:rsidRDefault="00341840">
      <w:pPr>
        <w:spacing w:after="0"/>
      </w:pPr>
      <w:r>
        <w:separator/>
      </w:r>
    </w:p>
  </w:footnote>
  <w:footnote w:type="continuationSeparator" w:id="0">
    <w:p w:rsidR="00341840" w:rsidRDefault="0034184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41F2D"/>
    <w:multiLevelType w:val="multilevel"/>
    <w:tmpl w:val="05941F2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A92"/>
    <w:rsid w:val="00244B96"/>
    <w:rsid w:val="00341840"/>
    <w:rsid w:val="004A5A92"/>
    <w:rsid w:val="00610BE3"/>
    <w:rsid w:val="009E580F"/>
    <w:rsid w:val="00BC65FB"/>
    <w:rsid w:val="00C77001"/>
    <w:rsid w:val="00E74D46"/>
    <w:rsid w:val="00FA3398"/>
    <w:rsid w:val="026E69F4"/>
    <w:rsid w:val="05694752"/>
    <w:rsid w:val="444D2AA6"/>
    <w:rsid w:val="663D1DCA"/>
    <w:rsid w:val="71B516F8"/>
    <w:rsid w:val="767163F4"/>
    <w:rsid w:val="77963463"/>
    <w:rsid w:val="7B49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B64BE"/>
  <w15:docId w15:val="{507291D8-0C7F-4DDD-BF9D-076639E4A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2023-11-14T04:13:00Z</dcterms:created>
  <dcterms:modified xsi:type="dcterms:W3CDTF">2023-11-16T10:25:00Z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1049-12.2.0.13292</vt:lpwstr>
  </property>
  <property fmtid="{D5CDD505-2E9C-101B-9397-08002B2CF9AE}" pid="3" name="ICV">
    <vt:lpwstr>C9A811C0F6AC4A378CEB943A83782C9E_13</vt:lpwstr>
  </property>
</Properties>
</file>