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C0F" w:rsidRPr="007F2521" w:rsidRDefault="008A6C0F" w:rsidP="008A6C0F">
      <w:pPr>
        <w:spacing w:after="0" w:line="408" w:lineRule="auto"/>
        <w:ind w:left="120"/>
        <w:jc w:val="center"/>
        <w:rPr>
          <w:lang w:val="ru-RU"/>
        </w:rPr>
      </w:pPr>
      <w:bookmarkStart w:id="0" w:name="block-21864388"/>
      <w:r w:rsidRPr="007F2521">
        <w:rPr>
          <w:rFonts w:ascii="Times New Roman" w:hAnsi="Times New Roman"/>
          <w:b/>
          <w:color w:val="000000"/>
          <w:sz w:val="28"/>
          <w:lang w:val="ru-RU"/>
        </w:rPr>
        <w:t>МИНИСТЕРСТВО ПРОСВЕЩЕНИЯ РОССИЙСКОЙ ФЕДЕРАЦИИ</w:t>
      </w:r>
    </w:p>
    <w:p w:rsidR="008A6C0F" w:rsidRPr="007F2521" w:rsidRDefault="008A6C0F" w:rsidP="008A6C0F">
      <w:pPr>
        <w:spacing w:after="0" w:line="408" w:lineRule="auto"/>
        <w:ind w:left="120"/>
        <w:jc w:val="center"/>
        <w:rPr>
          <w:lang w:val="ru-RU"/>
        </w:rPr>
      </w:pPr>
      <w:r w:rsidRPr="007F2521">
        <w:rPr>
          <w:rFonts w:ascii="Times New Roman" w:hAnsi="Times New Roman"/>
          <w:b/>
          <w:color w:val="000000"/>
          <w:sz w:val="28"/>
          <w:lang w:val="ru-RU"/>
        </w:rPr>
        <w:t>‌</w:t>
      </w:r>
      <w:bookmarkStart w:id="1" w:name="099227ef-7029-4079-ae60-1c1e725042d4"/>
      <w:r w:rsidRPr="007F2521">
        <w:rPr>
          <w:rFonts w:ascii="Times New Roman" w:hAnsi="Times New Roman"/>
          <w:b/>
          <w:color w:val="000000"/>
          <w:sz w:val="28"/>
          <w:lang w:val="ru-RU"/>
        </w:rPr>
        <w:t>Министерство науки и образования Республики Дагестан</w:t>
      </w:r>
      <w:bookmarkEnd w:id="1"/>
      <w:r w:rsidRPr="007F2521">
        <w:rPr>
          <w:rFonts w:ascii="Times New Roman" w:hAnsi="Times New Roman"/>
          <w:b/>
          <w:color w:val="000000"/>
          <w:sz w:val="28"/>
          <w:lang w:val="ru-RU"/>
        </w:rPr>
        <w:t xml:space="preserve">‌‌ </w:t>
      </w:r>
    </w:p>
    <w:p w:rsidR="008A6C0F" w:rsidRPr="00846A34" w:rsidRDefault="008A6C0F" w:rsidP="008A6C0F">
      <w:pPr>
        <w:spacing w:after="0" w:line="408" w:lineRule="auto"/>
        <w:ind w:left="120"/>
        <w:jc w:val="center"/>
        <w:rPr>
          <w:lang w:val="ru-RU"/>
        </w:rPr>
      </w:pPr>
      <w:r w:rsidRPr="00846A34">
        <w:rPr>
          <w:rFonts w:ascii="Times New Roman" w:hAnsi="Times New Roman"/>
          <w:b/>
          <w:color w:val="000000"/>
          <w:sz w:val="28"/>
          <w:lang w:val="ru-RU"/>
        </w:rPr>
        <w:t>‌‌</w:t>
      </w:r>
      <w:r w:rsidRPr="00846A34">
        <w:rPr>
          <w:rFonts w:ascii="Times New Roman" w:hAnsi="Times New Roman"/>
          <w:color w:val="000000"/>
          <w:sz w:val="28"/>
          <w:lang w:val="ru-RU"/>
        </w:rPr>
        <w:t>​</w:t>
      </w:r>
    </w:p>
    <w:p w:rsidR="008A6C0F" w:rsidRPr="00846A34" w:rsidRDefault="008A6C0F" w:rsidP="008A6C0F">
      <w:pPr>
        <w:spacing w:after="0" w:line="408" w:lineRule="auto"/>
        <w:ind w:left="120"/>
        <w:jc w:val="center"/>
        <w:rPr>
          <w:lang w:val="ru-RU"/>
        </w:rPr>
      </w:pPr>
      <w:r w:rsidRPr="00846A34">
        <w:rPr>
          <w:rFonts w:ascii="Times New Roman" w:hAnsi="Times New Roman"/>
          <w:b/>
          <w:color w:val="000000"/>
          <w:sz w:val="28"/>
          <w:lang w:val="ru-RU"/>
        </w:rPr>
        <w:t>МКОУ "</w:t>
      </w:r>
      <w:proofErr w:type="spellStart"/>
      <w:r w:rsidRPr="00846A34">
        <w:rPr>
          <w:rFonts w:ascii="Times New Roman" w:hAnsi="Times New Roman"/>
          <w:b/>
          <w:color w:val="000000"/>
          <w:sz w:val="28"/>
          <w:lang w:val="ru-RU"/>
        </w:rPr>
        <w:t>Шамхалянгиюртовская</w:t>
      </w:r>
      <w:proofErr w:type="spellEnd"/>
      <w:r w:rsidRPr="00846A34">
        <w:rPr>
          <w:rFonts w:ascii="Times New Roman" w:hAnsi="Times New Roman"/>
          <w:b/>
          <w:color w:val="000000"/>
          <w:sz w:val="28"/>
          <w:lang w:val="ru-RU"/>
        </w:rPr>
        <w:t xml:space="preserve"> СОШ"</w:t>
      </w:r>
    </w:p>
    <w:p w:rsidR="008A6C0F" w:rsidRPr="00846A34" w:rsidRDefault="008A6C0F" w:rsidP="008A6C0F">
      <w:pPr>
        <w:spacing w:after="0"/>
        <w:ind w:left="120"/>
        <w:rPr>
          <w:lang w:val="ru-RU"/>
        </w:rPr>
      </w:pPr>
    </w:p>
    <w:p w:rsidR="008A6C0F" w:rsidRPr="00846A34" w:rsidRDefault="008A6C0F" w:rsidP="008A6C0F">
      <w:pPr>
        <w:spacing w:after="0"/>
        <w:ind w:left="120"/>
        <w:rPr>
          <w:lang w:val="ru-RU"/>
        </w:rPr>
      </w:pPr>
    </w:p>
    <w:p w:rsidR="008A6C0F" w:rsidRPr="00846A34" w:rsidRDefault="008A6C0F" w:rsidP="008A6C0F">
      <w:pPr>
        <w:spacing w:after="0"/>
        <w:ind w:left="120"/>
        <w:rPr>
          <w:lang w:val="ru-RU"/>
        </w:rPr>
      </w:pPr>
    </w:p>
    <w:p w:rsidR="008A6C0F" w:rsidRPr="00846A34" w:rsidRDefault="008A6C0F" w:rsidP="008A6C0F">
      <w:pPr>
        <w:spacing w:after="0"/>
        <w:ind w:left="120"/>
        <w:rPr>
          <w:lang w:val="ru-RU"/>
        </w:rPr>
      </w:pPr>
    </w:p>
    <w:p w:rsidR="008A6C0F" w:rsidRPr="00846A34" w:rsidRDefault="00846A34" w:rsidP="008A6C0F">
      <w:pPr>
        <w:spacing w:after="0"/>
        <w:ind w:left="120"/>
        <w:rPr>
          <w:lang w:val="ru-RU"/>
        </w:rPr>
      </w:pPr>
      <w:r w:rsidRPr="00846A34">
        <w:rPr>
          <w:noProof/>
          <w:lang w:val="ru-RU" w:eastAsia="ru-RU"/>
        </w:rPr>
        <w:drawing>
          <wp:inline distT="0" distB="0" distL="0" distR="0">
            <wp:extent cx="5940425" cy="15684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568484"/>
                    </a:xfrm>
                    <a:prstGeom prst="rect">
                      <a:avLst/>
                    </a:prstGeom>
                    <a:noFill/>
                    <a:ln>
                      <a:noFill/>
                    </a:ln>
                  </pic:spPr>
                </pic:pic>
              </a:graphicData>
            </a:graphic>
          </wp:inline>
        </w:drawing>
      </w:r>
      <w:bookmarkStart w:id="2" w:name="_GoBack"/>
      <w:bookmarkEnd w:id="2"/>
    </w:p>
    <w:p w:rsidR="008A6C0F" w:rsidRPr="00846A34" w:rsidRDefault="008A6C0F" w:rsidP="008A6C0F">
      <w:pPr>
        <w:spacing w:after="0"/>
        <w:ind w:left="120"/>
        <w:rPr>
          <w:lang w:val="ru-RU"/>
        </w:rPr>
      </w:pPr>
      <w:r w:rsidRPr="00846A34">
        <w:rPr>
          <w:rFonts w:ascii="Times New Roman" w:hAnsi="Times New Roman"/>
          <w:color w:val="000000"/>
          <w:sz w:val="28"/>
          <w:lang w:val="ru-RU"/>
        </w:rPr>
        <w:t>‌</w:t>
      </w:r>
    </w:p>
    <w:p w:rsidR="008A6C0F" w:rsidRPr="00846A34" w:rsidRDefault="008A6C0F" w:rsidP="008A6C0F">
      <w:pPr>
        <w:spacing w:after="0"/>
        <w:ind w:left="120"/>
        <w:rPr>
          <w:lang w:val="ru-RU"/>
        </w:rPr>
      </w:pPr>
    </w:p>
    <w:p w:rsidR="008A6C0F" w:rsidRPr="00846A34" w:rsidRDefault="008A6C0F" w:rsidP="008A6C0F">
      <w:pPr>
        <w:spacing w:after="0"/>
        <w:ind w:left="120"/>
        <w:rPr>
          <w:lang w:val="ru-RU"/>
        </w:rPr>
      </w:pPr>
    </w:p>
    <w:p w:rsidR="008A6C0F" w:rsidRPr="00846A34" w:rsidRDefault="008A6C0F" w:rsidP="008A6C0F">
      <w:pPr>
        <w:spacing w:after="0"/>
        <w:ind w:left="120"/>
        <w:rPr>
          <w:lang w:val="ru-RU"/>
        </w:rPr>
      </w:pPr>
    </w:p>
    <w:p w:rsidR="008A6C0F" w:rsidRPr="00846A34" w:rsidRDefault="008A6C0F" w:rsidP="008A6C0F">
      <w:pPr>
        <w:spacing w:after="0" w:line="408" w:lineRule="auto"/>
        <w:ind w:left="120"/>
        <w:jc w:val="center"/>
        <w:rPr>
          <w:lang w:val="ru-RU"/>
        </w:rPr>
      </w:pPr>
      <w:r w:rsidRPr="00846A34">
        <w:rPr>
          <w:rFonts w:ascii="Times New Roman" w:hAnsi="Times New Roman"/>
          <w:b/>
          <w:color w:val="000000"/>
          <w:sz w:val="28"/>
          <w:lang w:val="ru-RU"/>
        </w:rPr>
        <w:t>РАБОЧАЯ ПРОГРАММА</w:t>
      </w:r>
    </w:p>
    <w:p w:rsidR="008A6C0F" w:rsidRPr="00846A34" w:rsidRDefault="008A6C0F" w:rsidP="008A6C0F">
      <w:pPr>
        <w:spacing w:after="0" w:line="408" w:lineRule="auto"/>
        <w:ind w:left="120"/>
        <w:jc w:val="center"/>
        <w:rPr>
          <w:lang w:val="ru-RU"/>
        </w:rPr>
      </w:pPr>
      <w:r w:rsidRPr="00846A34">
        <w:rPr>
          <w:rFonts w:ascii="Times New Roman" w:hAnsi="Times New Roman"/>
          <w:color w:val="000000"/>
          <w:sz w:val="28"/>
          <w:lang w:val="ru-RU"/>
        </w:rPr>
        <w:t>(</w:t>
      </w:r>
      <w:r>
        <w:rPr>
          <w:rFonts w:ascii="Times New Roman" w:hAnsi="Times New Roman"/>
          <w:color w:val="000000"/>
          <w:sz w:val="28"/>
        </w:rPr>
        <w:t>ID</w:t>
      </w:r>
      <w:r w:rsidRPr="00846A34">
        <w:rPr>
          <w:rFonts w:ascii="Times New Roman" w:hAnsi="Times New Roman"/>
          <w:color w:val="000000"/>
          <w:sz w:val="28"/>
          <w:lang w:val="ru-RU"/>
        </w:rPr>
        <w:t xml:space="preserve"> 2912008)</w:t>
      </w:r>
    </w:p>
    <w:p w:rsidR="008A6C0F" w:rsidRPr="00846A34" w:rsidRDefault="008A6C0F" w:rsidP="008A6C0F">
      <w:pPr>
        <w:spacing w:after="0"/>
        <w:ind w:left="120"/>
        <w:jc w:val="center"/>
        <w:rPr>
          <w:lang w:val="ru-RU"/>
        </w:rPr>
      </w:pPr>
    </w:p>
    <w:p w:rsidR="008A6C0F" w:rsidRPr="008A6C0F" w:rsidRDefault="008A6C0F" w:rsidP="008A6C0F">
      <w:pPr>
        <w:spacing w:after="0" w:line="408" w:lineRule="auto"/>
        <w:ind w:left="120"/>
        <w:jc w:val="center"/>
        <w:rPr>
          <w:lang w:val="ru-RU"/>
        </w:rPr>
      </w:pPr>
      <w:r w:rsidRPr="008A6C0F">
        <w:rPr>
          <w:rFonts w:ascii="Times New Roman" w:hAnsi="Times New Roman"/>
          <w:b/>
          <w:color w:val="000000"/>
          <w:sz w:val="28"/>
          <w:lang w:val="ru-RU"/>
        </w:rPr>
        <w:t>учебного предмета «Геометрия. Базовый уровень»</w:t>
      </w:r>
    </w:p>
    <w:p w:rsidR="008A6C0F" w:rsidRPr="007F2521" w:rsidRDefault="008A6C0F" w:rsidP="008A6C0F">
      <w:pPr>
        <w:spacing w:after="0" w:line="408" w:lineRule="auto"/>
        <w:ind w:left="120"/>
        <w:jc w:val="center"/>
        <w:rPr>
          <w:lang w:val="ru-RU"/>
        </w:rPr>
      </w:pPr>
      <w:r w:rsidRPr="007F2521">
        <w:rPr>
          <w:rFonts w:ascii="Times New Roman" w:hAnsi="Times New Roman"/>
          <w:color w:val="000000"/>
          <w:sz w:val="28"/>
          <w:lang w:val="ru-RU"/>
        </w:rPr>
        <w:t>для обучающихся 10</w:t>
      </w:r>
      <w:r>
        <w:rPr>
          <w:rFonts w:ascii="Times New Roman" w:hAnsi="Times New Roman"/>
          <w:color w:val="000000"/>
          <w:sz w:val="28"/>
          <w:lang w:val="ru-RU"/>
        </w:rPr>
        <w:t xml:space="preserve"> </w:t>
      </w:r>
      <w:r w:rsidRPr="007F2521">
        <w:rPr>
          <w:rFonts w:ascii="Times New Roman" w:hAnsi="Times New Roman"/>
          <w:color w:val="000000"/>
          <w:sz w:val="28"/>
          <w:lang w:val="ru-RU"/>
        </w:rPr>
        <w:t xml:space="preserve">классов </w:t>
      </w: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p>
    <w:p w:rsidR="008A6C0F" w:rsidRPr="007F2521" w:rsidRDefault="008A6C0F" w:rsidP="008A6C0F">
      <w:pPr>
        <w:spacing w:after="0"/>
        <w:ind w:left="120"/>
        <w:jc w:val="center"/>
        <w:rPr>
          <w:lang w:val="ru-RU"/>
        </w:rPr>
      </w:pPr>
      <w:r w:rsidRPr="007F2521">
        <w:rPr>
          <w:rFonts w:ascii="Times New Roman" w:hAnsi="Times New Roman"/>
          <w:color w:val="000000"/>
          <w:sz w:val="28"/>
          <w:lang w:val="ru-RU"/>
        </w:rPr>
        <w:t>​</w:t>
      </w:r>
      <w:bookmarkStart w:id="3" w:name="36d5ed29-4355-44c3-96c9-68a638030246"/>
      <w:proofErr w:type="spellStart"/>
      <w:proofErr w:type="gramStart"/>
      <w:r w:rsidRPr="007F2521">
        <w:rPr>
          <w:rFonts w:ascii="Times New Roman" w:hAnsi="Times New Roman"/>
          <w:b/>
          <w:color w:val="000000"/>
          <w:sz w:val="28"/>
          <w:lang w:val="ru-RU"/>
        </w:rPr>
        <w:t>с.Шамхалянгиюрт</w:t>
      </w:r>
      <w:bookmarkEnd w:id="3"/>
      <w:proofErr w:type="spellEnd"/>
      <w:r w:rsidRPr="007F2521">
        <w:rPr>
          <w:rFonts w:ascii="Times New Roman" w:hAnsi="Times New Roman"/>
          <w:b/>
          <w:color w:val="000000"/>
          <w:sz w:val="28"/>
          <w:lang w:val="ru-RU"/>
        </w:rPr>
        <w:t>‌</w:t>
      </w:r>
      <w:proofErr w:type="gramEnd"/>
      <w:r w:rsidRPr="007F2521">
        <w:rPr>
          <w:rFonts w:ascii="Times New Roman" w:hAnsi="Times New Roman"/>
          <w:b/>
          <w:color w:val="000000"/>
          <w:sz w:val="28"/>
          <w:lang w:val="ru-RU"/>
        </w:rPr>
        <w:t xml:space="preserve"> </w:t>
      </w:r>
      <w:bookmarkStart w:id="4" w:name="6f91944c-d6af-4ef1-8ebb-72a7d3f52a1b"/>
      <w:r w:rsidRPr="007F2521">
        <w:rPr>
          <w:rFonts w:ascii="Times New Roman" w:hAnsi="Times New Roman"/>
          <w:b/>
          <w:color w:val="000000"/>
          <w:sz w:val="28"/>
          <w:lang w:val="ru-RU"/>
        </w:rPr>
        <w:t>2023</w:t>
      </w:r>
      <w:bookmarkEnd w:id="4"/>
      <w:r w:rsidRPr="007F2521">
        <w:rPr>
          <w:rFonts w:ascii="Times New Roman" w:hAnsi="Times New Roman"/>
          <w:b/>
          <w:color w:val="000000"/>
          <w:sz w:val="28"/>
          <w:lang w:val="ru-RU"/>
        </w:rPr>
        <w:t>‌</w:t>
      </w:r>
      <w:r w:rsidRPr="007F2521">
        <w:rPr>
          <w:rFonts w:ascii="Times New Roman" w:hAnsi="Times New Roman"/>
          <w:color w:val="000000"/>
          <w:sz w:val="28"/>
          <w:lang w:val="ru-RU"/>
        </w:rPr>
        <w:t>​</w:t>
      </w:r>
    </w:p>
    <w:p w:rsidR="008A6C0F" w:rsidRPr="007F2521" w:rsidRDefault="008A6C0F" w:rsidP="008A6C0F">
      <w:pPr>
        <w:spacing w:after="0"/>
        <w:ind w:left="120"/>
        <w:rPr>
          <w:lang w:val="ru-RU"/>
        </w:rPr>
      </w:pPr>
    </w:p>
    <w:p w:rsidR="008A6C0F" w:rsidRPr="007F2521" w:rsidRDefault="008A6C0F" w:rsidP="008A6C0F">
      <w:pPr>
        <w:rPr>
          <w:lang w:val="ru-RU"/>
        </w:rPr>
        <w:sectPr w:rsidR="008A6C0F" w:rsidRPr="007F2521">
          <w:pgSz w:w="11906" w:h="16383"/>
          <w:pgMar w:top="1134" w:right="850" w:bottom="1134" w:left="1701" w:header="720" w:footer="720" w:gutter="0"/>
          <w:cols w:space="720"/>
        </w:sectPr>
      </w:pPr>
    </w:p>
    <w:p w:rsidR="008A6C0F" w:rsidRPr="007F2521" w:rsidRDefault="008A6C0F" w:rsidP="008A6C0F">
      <w:pPr>
        <w:spacing w:after="0" w:line="264" w:lineRule="auto"/>
        <w:ind w:left="120"/>
        <w:jc w:val="both"/>
        <w:rPr>
          <w:lang w:val="ru-RU"/>
        </w:rPr>
      </w:pPr>
      <w:bookmarkStart w:id="5" w:name="block-21864387"/>
      <w:bookmarkEnd w:id="0"/>
      <w:r w:rsidRPr="007F2521">
        <w:rPr>
          <w:rFonts w:ascii="Times New Roman" w:hAnsi="Times New Roman"/>
          <w:b/>
          <w:color w:val="000000"/>
          <w:sz w:val="28"/>
          <w:lang w:val="ru-RU"/>
        </w:rPr>
        <w:lastRenderedPageBreak/>
        <w:t>ПОЯСНИТЕЛЬНАЯ ЗАПИСКА</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Рабочая программа учебного курса «Геометрия» базового уровня для обучающихся 10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r w:rsidRPr="007F2521">
        <w:rPr>
          <w:rFonts w:ascii="Times New Roman" w:hAnsi="Times New Roman"/>
          <w:b/>
          <w:color w:val="000000"/>
          <w:sz w:val="28"/>
          <w:lang w:val="ru-RU"/>
        </w:rPr>
        <w:t>ЦЕЛИ ИЗУЧЕНИЯ УЧЕБНОГО КУРСА</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Важность учебного курса геометрии на уровне среднего общего образования обусловлена практической значимостью </w:t>
      </w:r>
      <w:proofErr w:type="spellStart"/>
      <w:r w:rsidRPr="007F2521">
        <w:rPr>
          <w:rFonts w:ascii="Times New Roman" w:hAnsi="Times New Roman"/>
          <w:color w:val="000000"/>
          <w:sz w:val="28"/>
          <w:lang w:val="ru-RU"/>
        </w:rPr>
        <w:t>метапредметных</w:t>
      </w:r>
      <w:proofErr w:type="spellEnd"/>
      <w:r w:rsidRPr="007F2521">
        <w:rPr>
          <w:rFonts w:ascii="Times New Roman" w:hAnsi="Times New Roman"/>
          <w:color w:val="000000"/>
          <w:sz w:val="28"/>
          <w:lang w:val="ru-RU"/>
        </w:rPr>
        <w:t xml:space="preserve">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7F2521">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10классах являются: </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A6C0F" w:rsidRPr="007F2521" w:rsidRDefault="008A6C0F" w:rsidP="008A6C0F">
      <w:pPr>
        <w:numPr>
          <w:ilvl w:val="0"/>
          <w:numId w:val="1"/>
        </w:numPr>
        <w:spacing w:after="0" w:line="264" w:lineRule="auto"/>
        <w:jc w:val="both"/>
        <w:rPr>
          <w:lang w:val="ru-RU"/>
        </w:rPr>
      </w:pPr>
      <w:r w:rsidRPr="007F2521">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Основные содержательные линии курса «Геометрии» в 10классах: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bookmarkStart w:id="6" w:name="_Toc118726595"/>
      <w:bookmarkEnd w:id="6"/>
      <w:r w:rsidRPr="007F2521">
        <w:rPr>
          <w:rFonts w:ascii="Times New Roman" w:hAnsi="Times New Roman"/>
          <w:b/>
          <w:color w:val="000000"/>
          <w:sz w:val="28"/>
          <w:lang w:val="ru-RU"/>
        </w:rPr>
        <w:t>МЕСТО УЧЕБНОГО КУРСА В УЧЕБНОМ ПЛАНЕ</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На изучение геометрии отводится 2 часа в неделю в 10 классе </w:t>
      </w:r>
    </w:p>
    <w:p w:rsidR="008A6C0F" w:rsidRPr="007F2521" w:rsidRDefault="008A6C0F" w:rsidP="008A6C0F">
      <w:pPr>
        <w:rPr>
          <w:lang w:val="ru-RU"/>
        </w:rPr>
        <w:sectPr w:rsidR="008A6C0F" w:rsidRPr="007F2521">
          <w:pgSz w:w="11906" w:h="16383"/>
          <w:pgMar w:top="1134" w:right="850" w:bottom="1134" w:left="1701" w:header="720" w:footer="720" w:gutter="0"/>
          <w:cols w:space="720"/>
        </w:sectPr>
      </w:pPr>
    </w:p>
    <w:p w:rsidR="008A6C0F" w:rsidRPr="007F2521" w:rsidRDefault="008A6C0F" w:rsidP="008A6C0F">
      <w:pPr>
        <w:spacing w:after="0" w:line="264" w:lineRule="auto"/>
        <w:ind w:left="120"/>
        <w:jc w:val="both"/>
        <w:rPr>
          <w:lang w:val="ru-RU"/>
        </w:rPr>
      </w:pPr>
      <w:bookmarkStart w:id="7" w:name="_Toc118726599"/>
      <w:bookmarkStart w:id="8" w:name="block-21864383"/>
      <w:bookmarkEnd w:id="5"/>
      <w:bookmarkEnd w:id="7"/>
      <w:r w:rsidRPr="007F2521">
        <w:rPr>
          <w:rFonts w:ascii="Times New Roman" w:hAnsi="Times New Roman"/>
          <w:b/>
          <w:color w:val="000000"/>
          <w:sz w:val="28"/>
          <w:lang w:val="ru-RU"/>
        </w:rPr>
        <w:lastRenderedPageBreak/>
        <w:t>СОДЕРЖАНИЕ УЧЕБНОГО КУРСА</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bookmarkStart w:id="9" w:name="_Toc118726600"/>
      <w:bookmarkEnd w:id="9"/>
      <w:r w:rsidRPr="007F2521">
        <w:rPr>
          <w:rFonts w:ascii="Times New Roman" w:hAnsi="Times New Roman"/>
          <w:b/>
          <w:color w:val="000000"/>
          <w:sz w:val="28"/>
          <w:lang w:val="ru-RU"/>
        </w:rPr>
        <w:t>10 КЛАСС</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Прямые и плоскости в пространстве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7F2521">
        <w:rPr>
          <w:rFonts w:ascii="Times New Roman" w:hAnsi="Times New Roman"/>
          <w:color w:val="000000"/>
          <w:sz w:val="28"/>
          <w:lang w:val="ru-RU"/>
        </w:rPr>
        <w:t>сонаправленными</w:t>
      </w:r>
      <w:proofErr w:type="spellEnd"/>
      <w:r w:rsidRPr="007F2521">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Многогранники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7F2521">
        <w:rPr>
          <w:rFonts w:ascii="Times New Roman" w:hAnsi="Times New Roman"/>
          <w:i/>
          <w:color w:val="000000"/>
          <w:sz w:val="28"/>
          <w:lang w:val="ru-RU"/>
        </w:rPr>
        <w:t>-</w:t>
      </w:r>
      <w:r w:rsidRPr="007F2521">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7F2521">
        <w:rPr>
          <w:rFonts w:ascii="Times New Roman" w:hAnsi="Times New Roman"/>
          <w:color w:val="000000"/>
          <w:sz w:val="28"/>
          <w:lang w:val="ru-RU"/>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8A6C0F">
        <w:rPr>
          <w:rFonts w:ascii="Times New Roman" w:hAnsi="Times New Roman"/>
          <w:color w:val="000000"/>
          <w:sz w:val="28"/>
          <w:lang w:val="ru-RU"/>
        </w:rPr>
        <w:t xml:space="preserve">Представление о правильных многогранниках: октаэдр, додекаэдр и икосаэдр. </w:t>
      </w:r>
      <w:r w:rsidRPr="007F2521">
        <w:rPr>
          <w:rFonts w:ascii="Times New Roman" w:hAnsi="Times New Roman"/>
          <w:color w:val="000000"/>
          <w:sz w:val="28"/>
          <w:lang w:val="ru-RU"/>
        </w:rPr>
        <w:t>Сечения призмы и пирамиды.</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8A6C0F" w:rsidRPr="007F2521" w:rsidRDefault="008A6C0F" w:rsidP="008A6C0F">
      <w:pPr>
        <w:spacing w:after="0" w:line="264" w:lineRule="auto"/>
        <w:ind w:left="120"/>
        <w:jc w:val="both"/>
        <w:rPr>
          <w:lang w:val="ru-RU"/>
        </w:rPr>
      </w:pPr>
    </w:p>
    <w:p w:rsidR="008A6C0F" w:rsidRPr="007F2521" w:rsidRDefault="008A6C0F" w:rsidP="008A6C0F">
      <w:pPr>
        <w:rPr>
          <w:lang w:val="ru-RU"/>
        </w:rPr>
        <w:sectPr w:rsidR="008A6C0F" w:rsidRPr="007F2521">
          <w:pgSz w:w="11906" w:h="16383"/>
          <w:pgMar w:top="1134" w:right="850" w:bottom="1134" w:left="1701" w:header="720" w:footer="720" w:gutter="0"/>
          <w:cols w:space="720"/>
        </w:sectPr>
      </w:pPr>
      <w:bookmarkStart w:id="10" w:name="_Toc118726601"/>
      <w:bookmarkEnd w:id="10"/>
    </w:p>
    <w:p w:rsidR="008A6C0F" w:rsidRPr="007F2521" w:rsidRDefault="008A6C0F" w:rsidP="008A6C0F">
      <w:pPr>
        <w:spacing w:after="0" w:line="264" w:lineRule="auto"/>
        <w:ind w:left="120"/>
        <w:jc w:val="both"/>
        <w:rPr>
          <w:lang w:val="ru-RU"/>
        </w:rPr>
      </w:pPr>
      <w:bookmarkStart w:id="11" w:name="_Toc118726577"/>
      <w:bookmarkStart w:id="12" w:name="block-21864382"/>
      <w:bookmarkEnd w:id="8"/>
      <w:bookmarkEnd w:id="11"/>
      <w:r w:rsidRPr="007F2521">
        <w:rPr>
          <w:rFonts w:ascii="Times New Roman" w:hAnsi="Times New Roman"/>
          <w:b/>
          <w:color w:val="000000"/>
          <w:sz w:val="28"/>
          <w:lang w:val="ru-RU"/>
        </w:rPr>
        <w:lastRenderedPageBreak/>
        <w:t>ПЛАНИРУЕМЫЕ РЕЗУЛЬТАТЫ</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bookmarkStart w:id="13" w:name="_Toc118726578"/>
      <w:bookmarkEnd w:id="13"/>
      <w:r w:rsidRPr="007F2521">
        <w:rPr>
          <w:rFonts w:ascii="Times New Roman" w:hAnsi="Times New Roman"/>
          <w:b/>
          <w:color w:val="000000"/>
          <w:sz w:val="28"/>
          <w:lang w:val="ru-RU"/>
        </w:rPr>
        <w:t>ЛИЧНОСТНЫЕ РЕЗУЛЬТАТЫ</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Гражданское воспитание:</w:t>
      </w:r>
    </w:p>
    <w:p w:rsidR="008A6C0F" w:rsidRPr="007F2521" w:rsidRDefault="008A6C0F" w:rsidP="008A6C0F">
      <w:pPr>
        <w:spacing w:after="0" w:line="264" w:lineRule="auto"/>
        <w:ind w:firstLine="600"/>
        <w:jc w:val="both"/>
        <w:rPr>
          <w:lang w:val="ru-RU"/>
        </w:rPr>
      </w:pP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Патриотическое воспитание:</w:t>
      </w:r>
    </w:p>
    <w:p w:rsidR="008A6C0F" w:rsidRPr="007F2521" w:rsidRDefault="008A6C0F" w:rsidP="008A6C0F">
      <w:pPr>
        <w:shd w:val="clear" w:color="auto" w:fill="FFFFFF"/>
        <w:spacing w:after="0" w:line="264" w:lineRule="auto"/>
        <w:ind w:firstLine="600"/>
        <w:jc w:val="both"/>
        <w:rPr>
          <w:lang w:val="ru-RU"/>
        </w:rPr>
      </w:pP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Духовно-нравственного воспитания:</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осознанием духовных ценностей российского народа; </w:t>
      </w: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Эстетическое воспитание: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Физическое воспитание:</w:t>
      </w:r>
    </w:p>
    <w:p w:rsidR="008A6C0F" w:rsidRPr="008A6C0F" w:rsidRDefault="008A6C0F" w:rsidP="008A6C0F">
      <w:pPr>
        <w:spacing w:after="0" w:line="264" w:lineRule="auto"/>
        <w:ind w:firstLine="600"/>
        <w:jc w:val="both"/>
        <w:rPr>
          <w:lang w:val="ru-RU"/>
        </w:rPr>
      </w:pP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ответственного отношения к своему здоровью </w:t>
      </w:r>
      <w:r w:rsidRPr="008A6C0F">
        <w:rPr>
          <w:rFonts w:ascii="Times New Roman" w:hAnsi="Times New Roman"/>
          <w:color w:val="000000"/>
          <w:sz w:val="28"/>
          <w:lang w:val="ru-RU"/>
        </w:rPr>
        <w:t>(здоровое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Трудовое воспитание: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7F2521">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Экологическое воспитание:</w:t>
      </w:r>
    </w:p>
    <w:p w:rsidR="008A6C0F" w:rsidRPr="007F2521" w:rsidRDefault="008A6C0F" w:rsidP="008A6C0F">
      <w:pPr>
        <w:spacing w:after="0" w:line="264" w:lineRule="auto"/>
        <w:ind w:firstLine="600"/>
        <w:jc w:val="both"/>
        <w:rPr>
          <w:lang w:val="ru-RU"/>
        </w:rPr>
      </w:pP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A6C0F" w:rsidRPr="007F2521" w:rsidRDefault="008A6C0F" w:rsidP="008A6C0F">
      <w:pPr>
        <w:spacing w:after="0" w:line="264" w:lineRule="auto"/>
        <w:ind w:firstLine="600"/>
        <w:jc w:val="both"/>
        <w:rPr>
          <w:lang w:val="ru-RU"/>
        </w:rPr>
      </w:pPr>
      <w:r w:rsidRPr="007F2521">
        <w:rPr>
          <w:rFonts w:ascii="Times New Roman" w:hAnsi="Times New Roman"/>
          <w:b/>
          <w:color w:val="000000"/>
          <w:sz w:val="28"/>
          <w:lang w:val="ru-RU"/>
        </w:rPr>
        <w:t>Ценности научного познания:</w:t>
      </w:r>
      <w:r w:rsidRPr="007F2521">
        <w:rPr>
          <w:rFonts w:ascii="Times New Roman" w:hAnsi="Times New Roman"/>
          <w:color w:val="000000"/>
          <w:sz w:val="28"/>
          <w:u w:val="single"/>
          <w:lang w:val="ru-RU"/>
        </w:rPr>
        <w:t xml:space="preserve"> </w:t>
      </w:r>
    </w:p>
    <w:p w:rsidR="008A6C0F" w:rsidRPr="007F2521" w:rsidRDefault="008A6C0F" w:rsidP="008A6C0F">
      <w:pPr>
        <w:spacing w:after="0" w:line="264" w:lineRule="auto"/>
        <w:ind w:firstLine="600"/>
        <w:jc w:val="both"/>
        <w:rPr>
          <w:lang w:val="ru-RU"/>
        </w:rPr>
      </w:pPr>
      <w:proofErr w:type="spellStart"/>
      <w:r w:rsidRPr="007F2521">
        <w:rPr>
          <w:rFonts w:ascii="Times New Roman" w:hAnsi="Times New Roman"/>
          <w:color w:val="000000"/>
          <w:sz w:val="28"/>
          <w:lang w:val="ru-RU"/>
        </w:rPr>
        <w:t>сформированностью</w:t>
      </w:r>
      <w:proofErr w:type="spellEnd"/>
      <w:r w:rsidRPr="007F2521">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bookmarkStart w:id="14" w:name="_Toc118726579"/>
      <w:bookmarkEnd w:id="14"/>
      <w:r w:rsidRPr="007F2521">
        <w:rPr>
          <w:rFonts w:ascii="Times New Roman" w:hAnsi="Times New Roman"/>
          <w:b/>
          <w:color w:val="000000"/>
          <w:sz w:val="28"/>
          <w:lang w:val="ru-RU"/>
        </w:rPr>
        <w:t>МЕТАПРЕДМЕТНЫЕ РЕЗУЛЬТАТЫ</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proofErr w:type="spellStart"/>
      <w:r w:rsidRPr="007F2521">
        <w:rPr>
          <w:rFonts w:ascii="Times New Roman" w:hAnsi="Times New Roman"/>
          <w:color w:val="000000"/>
          <w:sz w:val="28"/>
          <w:lang w:val="ru-RU"/>
        </w:rPr>
        <w:t>Метапредметные</w:t>
      </w:r>
      <w:proofErr w:type="spellEnd"/>
      <w:r w:rsidRPr="007F2521">
        <w:rPr>
          <w:rFonts w:ascii="Times New Roman" w:hAnsi="Times New Roman"/>
          <w:color w:val="000000"/>
          <w:sz w:val="28"/>
          <w:lang w:val="ru-RU"/>
        </w:rPr>
        <w:t xml:space="preserve"> результаты освоения программы учебного предмета «Математика» характеризуются овладением универсальными </w:t>
      </w:r>
      <w:r w:rsidRPr="007F2521">
        <w:rPr>
          <w:rFonts w:ascii="Times New Roman" w:hAnsi="Times New Roman"/>
          <w:b/>
          <w:i/>
          <w:color w:val="000000"/>
          <w:sz w:val="28"/>
          <w:lang w:val="ru-RU"/>
        </w:rPr>
        <w:t>познавательными</w:t>
      </w:r>
      <w:r w:rsidRPr="007F2521">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1) </w:t>
      </w:r>
      <w:r w:rsidRPr="007F2521">
        <w:rPr>
          <w:rFonts w:ascii="Times New Roman" w:hAnsi="Times New Roman"/>
          <w:i/>
          <w:color w:val="000000"/>
          <w:sz w:val="28"/>
          <w:lang w:val="ru-RU"/>
        </w:rPr>
        <w:t xml:space="preserve">Универсальные </w:t>
      </w:r>
      <w:r w:rsidRPr="007F2521">
        <w:rPr>
          <w:rFonts w:ascii="Times New Roman" w:hAnsi="Times New Roman"/>
          <w:b/>
          <w:i/>
          <w:color w:val="000000"/>
          <w:sz w:val="28"/>
          <w:lang w:val="ru-RU"/>
        </w:rPr>
        <w:t>познавательные</w:t>
      </w:r>
      <w:r w:rsidRPr="007F2521">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7F2521">
        <w:rPr>
          <w:rFonts w:ascii="Times New Roman" w:hAnsi="Times New Roman"/>
          <w:color w:val="000000"/>
          <w:sz w:val="28"/>
          <w:lang w:val="ru-RU"/>
        </w:rPr>
        <w:t>.</w:t>
      </w:r>
    </w:p>
    <w:p w:rsidR="008A6C0F" w:rsidRDefault="008A6C0F" w:rsidP="008A6C0F">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7F2521">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7F2521">
        <w:rPr>
          <w:rFonts w:ascii="Times New Roman" w:hAnsi="Times New Roman"/>
          <w:color w:val="000000"/>
          <w:sz w:val="28"/>
          <w:lang w:val="ru-RU"/>
        </w:rPr>
        <w:t>контрпримеры</w:t>
      </w:r>
      <w:proofErr w:type="spellEnd"/>
      <w:r w:rsidRPr="007F2521">
        <w:rPr>
          <w:rFonts w:ascii="Times New Roman" w:hAnsi="Times New Roman"/>
          <w:color w:val="000000"/>
          <w:sz w:val="28"/>
          <w:lang w:val="ru-RU"/>
        </w:rPr>
        <w:t>; обосновывать собственные суждения и выводы;</w:t>
      </w:r>
    </w:p>
    <w:p w:rsidR="008A6C0F" w:rsidRPr="007F2521" w:rsidRDefault="008A6C0F" w:rsidP="008A6C0F">
      <w:pPr>
        <w:numPr>
          <w:ilvl w:val="0"/>
          <w:numId w:val="2"/>
        </w:numPr>
        <w:spacing w:after="0" w:line="264" w:lineRule="auto"/>
        <w:jc w:val="both"/>
        <w:rPr>
          <w:lang w:val="ru-RU"/>
        </w:rPr>
      </w:pPr>
      <w:r w:rsidRPr="007F252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6C0F" w:rsidRDefault="008A6C0F" w:rsidP="008A6C0F">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A6C0F" w:rsidRPr="007F2521" w:rsidRDefault="008A6C0F" w:rsidP="008A6C0F">
      <w:pPr>
        <w:numPr>
          <w:ilvl w:val="0"/>
          <w:numId w:val="3"/>
        </w:numPr>
        <w:spacing w:after="0" w:line="264" w:lineRule="auto"/>
        <w:jc w:val="both"/>
        <w:rPr>
          <w:lang w:val="ru-RU"/>
        </w:rPr>
      </w:pPr>
      <w:r w:rsidRPr="007F252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6C0F" w:rsidRPr="007F2521" w:rsidRDefault="008A6C0F" w:rsidP="008A6C0F">
      <w:pPr>
        <w:numPr>
          <w:ilvl w:val="0"/>
          <w:numId w:val="3"/>
        </w:numPr>
        <w:spacing w:after="0" w:line="264" w:lineRule="auto"/>
        <w:jc w:val="both"/>
        <w:rPr>
          <w:lang w:val="ru-RU"/>
        </w:rPr>
      </w:pPr>
      <w:r w:rsidRPr="007F2521">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A6C0F" w:rsidRPr="007F2521" w:rsidRDefault="008A6C0F" w:rsidP="008A6C0F">
      <w:pPr>
        <w:numPr>
          <w:ilvl w:val="0"/>
          <w:numId w:val="3"/>
        </w:numPr>
        <w:spacing w:after="0" w:line="264" w:lineRule="auto"/>
        <w:jc w:val="both"/>
        <w:rPr>
          <w:lang w:val="ru-RU"/>
        </w:rPr>
      </w:pPr>
      <w:r w:rsidRPr="007F252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6C0F" w:rsidRPr="007F2521" w:rsidRDefault="008A6C0F" w:rsidP="008A6C0F">
      <w:pPr>
        <w:numPr>
          <w:ilvl w:val="0"/>
          <w:numId w:val="3"/>
        </w:numPr>
        <w:spacing w:after="0" w:line="264" w:lineRule="auto"/>
        <w:jc w:val="both"/>
        <w:rPr>
          <w:lang w:val="ru-RU"/>
        </w:rPr>
      </w:pPr>
      <w:r w:rsidRPr="007F252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8A6C0F" w:rsidRDefault="008A6C0F" w:rsidP="008A6C0F">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A6C0F" w:rsidRPr="007F2521" w:rsidRDefault="008A6C0F" w:rsidP="008A6C0F">
      <w:pPr>
        <w:numPr>
          <w:ilvl w:val="0"/>
          <w:numId w:val="4"/>
        </w:numPr>
        <w:spacing w:after="0" w:line="264" w:lineRule="auto"/>
        <w:jc w:val="both"/>
        <w:rPr>
          <w:lang w:val="ru-RU"/>
        </w:rPr>
      </w:pPr>
      <w:r w:rsidRPr="007F2521">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8A6C0F" w:rsidRPr="007F2521" w:rsidRDefault="008A6C0F" w:rsidP="008A6C0F">
      <w:pPr>
        <w:numPr>
          <w:ilvl w:val="0"/>
          <w:numId w:val="4"/>
        </w:numPr>
        <w:spacing w:after="0" w:line="264" w:lineRule="auto"/>
        <w:jc w:val="both"/>
        <w:rPr>
          <w:lang w:val="ru-RU"/>
        </w:rPr>
      </w:pPr>
      <w:r w:rsidRPr="007F2521">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A6C0F" w:rsidRPr="007F2521" w:rsidRDefault="008A6C0F" w:rsidP="008A6C0F">
      <w:pPr>
        <w:numPr>
          <w:ilvl w:val="0"/>
          <w:numId w:val="4"/>
        </w:numPr>
        <w:spacing w:after="0" w:line="264" w:lineRule="auto"/>
        <w:jc w:val="both"/>
        <w:rPr>
          <w:lang w:val="ru-RU"/>
        </w:rPr>
      </w:pPr>
      <w:r w:rsidRPr="007F2521">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8A6C0F" w:rsidRPr="007F2521" w:rsidRDefault="008A6C0F" w:rsidP="008A6C0F">
      <w:pPr>
        <w:numPr>
          <w:ilvl w:val="0"/>
          <w:numId w:val="4"/>
        </w:numPr>
        <w:spacing w:after="0" w:line="264" w:lineRule="auto"/>
        <w:jc w:val="both"/>
        <w:rPr>
          <w:lang w:val="ru-RU"/>
        </w:rPr>
      </w:pPr>
      <w:r w:rsidRPr="007F2521">
        <w:rPr>
          <w:rFonts w:ascii="Times New Roman" w:hAnsi="Times New Roman"/>
          <w:color w:val="000000"/>
          <w:sz w:val="28"/>
          <w:lang w:val="ru-RU"/>
        </w:rPr>
        <w:t>оценивать надёжность информации по самостоятельно сформулированным критериям.</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2) </w:t>
      </w:r>
      <w:r w:rsidRPr="007F2521">
        <w:rPr>
          <w:rFonts w:ascii="Times New Roman" w:hAnsi="Times New Roman"/>
          <w:i/>
          <w:color w:val="000000"/>
          <w:sz w:val="28"/>
          <w:lang w:val="ru-RU"/>
        </w:rPr>
        <w:t xml:space="preserve">Универсальные </w:t>
      </w:r>
      <w:r w:rsidRPr="007F2521">
        <w:rPr>
          <w:rFonts w:ascii="Times New Roman" w:hAnsi="Times New Roman"/>
          <w:b/>
          <w:i/>
          <w:color w:val="000000"/>
          <w:sz w:val="28"/>
          <w:lang w:val="ru-RU"/>
        </w:rPr>
        <w:t xml:space="preserve">коммуникативные </w:t>
      </w:r>
      <w:r w:rsidRPr="007F2521">
        <w:rPr>
          <w:rFonts w:ascii="Times New Roman" w:hAnsi="Times New Roman"/>
          <w:i/>
          <w:color w:val="000000"/>
          <w:sz w:val="28"/>
          <w:lang w:val="ru-RU"/>
        </w:rPr>
        <w:t xml:space="preserve">действия, обеспечивают </w:t>
      </w:r>
      <w:proofErr w:type="spellStart"/>
      <w:r w:rsidRPr="007F2521">
        <w:rPr>
          <w:rFonts w:ascii="Times New Roman" w:hAnsi="Times New Roman"/>
          <w:i/>
          <w:color w:val="000000"/>
          <w:sz w:val="28"/>
          <w:lang w:val="ru-RU"/>
        </w:rPr>
        <w:t>сформированность</w:t>
      </w:r>
      <w:proofErr w:type="spellEnd"/>
      <w:r w:rsidRPr="007F2521">
        <w:rPr>
          <w:rFonts w:ascii="Times New Roman" w:hAnsi="Times New Roman"/>
          <w:i/>
          <w:color w:val="000000"/>
          <w:sz w:val="28"/>
          <w:lang w:val="ru-RU"/>
        </w:rPr>
        <w:t xml:space="preserve"> социальных навыков обучающихся.</w:t>
      </w:r>
    </w:p>
    <w:p w:rsidR="008A6C0F" w:rsidRDefault="008A6C0F" w:rsidP="008A6C0F">
      <w:pPr>
        <w:spacing w:after="0" w:line="264" w:lineRule="auto"/>
        <w:ind w:firstLine="600"/>
        <w:jc w:val="both"/>
      </w:pPr>
      <w:proofErr w:type="spellStart"/>
      <w:r>
        <w:rPr>
          <w:rFonts w:ascii="Times New Roman" w:hAnsi="Times New Roman"/>
          <w:b/>
          <w:color w:val="000000"/>
          <w:sz w:val="28"/>
        </w:rPr>
        <w:t>Общение</w:t>
      </w:r>
      <w:proofErr w:type="spellEnd"/>
      <w:r>
        <w:rPr>
          <w:rFonts w:ascii="Times New Roman" w:hAnsi="Times New Roman"/>
          <w:b/>
          <w:color w:val="000000"/>
          <w:sz w:val="28"/>
        </w:rPr>
        <w:t>:</w:t>
      </w:r>
    </w:p>
    <w:p w:rsidR="008A6C0F" w:rsidRPr="007F2521" w:rsidRDefault="008A6C0F" w:rsidP="008A6C0F">
      <w:pPr>
        <w:numPr>
          <w:ilvl w:val="0"/>
          <w:numId w:val="5"/>
        </w:numPr>
        <w:spacing w:after="0" w:line="264" w:lineRule="auto"/>
        <w:jc w:val="both"/>
        <w:rPr>
          <w:lang w:val="ru-RU"/>
        </w:rPr>
      </w:pPr>
      <w:r w:rsidRPr="007F2521">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A6C0F" w:rsidRPr="007F2521" w:rsidRDefault="008A6C0F" w:rsidP="008A6C0F">
      <w:pPr>
        <w:numPr>
          <w:ilvl w:val="0"/>
          <w:numId w:val="5"/>
        </w:numPr>
        <w:spacing w:after="0" w:line="264" w:lineRule="auto"/>
        <w:jc w:val="both"/>
        <w:rPr>
          <w:lang w:val="ru-RU"/>
        </w:rPr>
      </w:pPr>
      <w:r w:rsidRPr="007F252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6C0F" w:rsidRPr="007F2521" w:rsidRDefault="008A6C0F" w:rsidP="008A6C0F">
      <w:pPr>
        <w:numPr>
          <w:ilvl w:val="0"/>
          <w:numId w:val="5"/>
        </w:numPr>
        <w:spacing w:after="0" w:line="264" w:lineRule="auto"/>
        <w:jc w:val="both"/>
        <w:rPr>
          <w:lang w:val="ru-RU"/>
        </w:rPr>
      </w:pPr>
      <w:r w:rsidRPr="007F252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6C0F" w:rsidRDefault="008A6C0F" w:rsidP="008A6C0F">
      <w:pPr>
        <w:spacing w:after="0" w:line="264" w:lineRule="auto"/>
        <w:ind w:firstLine="600"/>
        <w:jc w:val="both"/>
      </w:pP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rsidR="008A6C0F" w:rsidRPr="007F2521" w:rsidRDefault="008A6C0F" w:rsidP="008A6C0F">
      <w:pPr>
        <w:numPr>
          <w:ilvl w:val="0"/>
          <w:numId w:val="6"/>
        </w:numPr>
        <w:spacing w:after="0" w:line="264" w:lineRule="auto"/>
        <w:jc w:val="both"/>
        <w:rPr>
          <w:lang w:val="ru-RU"/>
        </w:rPr>
      </w:pPr>
      <w:r w:rsidRPr="007F2521">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6C0F" w:rsidRPr="007F2521" w:rsidRDefault="008A6C0F" w:rsidP="008A6C0F">
      <w:pPr>
        <w:numPr>
          <w:ilvl w:val="0"/>
          <w:numId w:val="6"/>
        </w:numPr>
        <w:spacing w:after="0" w:line="264" w:lineRule="auto"/>
        <w:jc w:val="both"/>
        <w:rPr>
          <w:lang w:val="ru-RU"/>
        </w:rPr>
      </w:pPr>
      <w:r w:rsidRPr="007F2521">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 xml:space="preserve">3) </w:t>
      </w:r>
      <w:r w:rsidRPr="007F2521">
        <w:rPr>
          <w:rFonts w:ascii="Times New Roman" w:hAnsi="Times New Roman"/>
          <w:i/>
          <w:color w:val="000000"/>
          <w:sz w:val="28"/>
          <w:lang w:val="ru-RU"/>
        </w:rPr>
        <w:t xml:space="preserve">Универсальные </w:t>
      </w:r>
      <w:r w:rsidRPr="007F2521">
        <w:rPr>
          <w:rFonts w:ascii="Times New Roman" w:hAnsi="Times New Roman"/>
          <w:b/>
          <w:i/>
          <w:color w:val="000000"/>
          <w:sz w:val="28"/>
          <w:lang w:val="ru-RU"/>
        </w:rPr>
        <w:t xml:space="preserve">регулятивные </w:t>
      </w:r>
      <w:r w:rsidRPr="007F2521">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7F2521">
        <w:rPr>
          <w:rFonts w:ascii="Times New Roman" w:hAnsi="Times New Roman"/>
          <w:color w:val="000000"/>
          <w:sz w:val="28"/>
          <w:lang w:val="ru-RU"/>
        </w:rPr>
        <w:t>.</w:t>
      </w:r>
    </w:p>
    <w:p w:rsidR="008A6C0F" w:rsidRDefault="008A6C0F" w:rsidP="008A6C0F">
      <w:pPr>
        <w:spacing w:after="0" w:line="264" w:lineRule="auto"/>
        <w:ind w:firstLine="600"/>
        <w:jc w:val="both"/>
      </w:pPr>
      <w:proofErr w:type="spellStart"/>
      <w:r>
        <w:rPr>
          <w:rFonts w:ascii="Times New Roman" w:hAnsi="Times New Roman"/>
          <w:b/>
          <w:color w:val="000000"/>
          <w:sz w:val="28"/>
        </w:rPr>
        <w:t>Самоорганизация</w:t>
      </w:r>
      <w:proofErr w:type="spellEnd"/>
      <w:r>
        <w:rPr>
          <w:rFonts w:ascii="Times New Roman" w:hAnsi="Times New Roman"/>
          <w:b/>
          <w:color w:val="000000"/>
          <w:sz w:val="28"/>
        </w:rPr>
        <w:t>:</w:t>
      </w:r>
    </w:p>
    <w:p w:rsidR="008A6C0F" w:rsidRPr="007F2521" w:rsidRDefault="008A6C0F" w:rsidP="008A6C0F">
      <w:pPr>
        <w:numPr>
          <w:ilvl w:val="0"/>
          <w:numId w:val="7"/>
        </w:numPr>
        <w:spacing w:after="0"/>
        <w:rPr>
          <w:lang w:val="ru-RU"/>
        </w:rPr>
      </w:pPr>
      <w:r w:rsidRPr="007F2521">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6C0F" w:rsidRDefault="008A6C0F" w:rsidP="008A6C0F">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8A6C0F" w:rsidRPr="007F2521" w:rsidRDefault="008A6C0F" w:rsidP="008A6C0F">
      <w:pPr>
        <w:numPr>
          <w:ilvl w:val="0"/>
          <w:numId w:val="8"/>
        </w:numPr>
        <w:spacing w:after="0" w:line="264" w:lineRule="auto"/>
        <w:jc w:val="both"/>
        <w:rPr>
          <w:lang w:val="ru-RU"/>
        </w:rPr>
      </w:pPr>
      <w:r w:rsidRPr="007F252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A6C0F" w:rsidRPr="007F2521" w:rsidRDefault="008A6C0F" w:rsidP="008A6C0F">
      <w:pPr>
        <w:numPr>
          <w:ilvl w:val="0"/>
          <w:numId w:val="8"/>
        </w:numPr>
        <w:spacing w:after="0" w:line="264" w:lineRule="auto"/>
        <w:jc w:val="both"/>
        <w:rPr>
          <w:lang w:val="ru-RU"/>
        </w:rPr>
      </w:pPr>
      <w:r w:rsidRPr="007F252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A6C0F" w:rsidRPr="007F2521" w:rsidRDefault="008A6C0F" w:rsidP="008A6C0F">
      <w:pPr>
        <w:numPr>
          <w:ilvl w:val="0"/>
          <w:numId w:val="8"/>
        </w:numPr>
        <w:spacing w:after="0" w:line="264" w:lineRule="auto"/>
        <w:jc w:val="both"/>
        <w:rPr>
          <w:lang w:val="ru-RU"/>
        </w:rPr>
      </w:pPr>
      <w:r w:rsidRPr="007F2521">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7F2521">
        <w:rPr>
          <w:rFonts w:ascii="Times New Roman" w:hAnsi="Times New Roman"/>
          <w:color w:val="000000"/>
          <w:sz w:val="28"/>
          <w:lang w:val="ru-RU"/>
        </w:rPr>
        <w:t>недостижения</w:t>
      </w:r>
      <w:proofErr w:type="spellEnd"/>
      <w:r w:rsidRPr="007F2521">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r w:rsidRPr="007F2521">
        <w:rPr>
          <w:rFonts w:ascii="Times New Roman" w:hAnsi="Times New Roman"/>
          <w:b/>
          <w:color w:val="000000"/>
          <w:sz w:val="28"/>
          <w:lang w:val="ru-RU"/>
        </w:rPr>
        <w:t>ПРЕДМЕТНЫЕ РЕЗУЛЬТАТЫ</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left="120"/>
        <w:jc w:val="both"/>
        <w:rPr>
          <w:lang w:val="ru-RU"/>
        </w:rPr>
      </w:pPr>
      <w:bookmarkStart w:id="15" w:name="_Toc118726597"/>
      <w:bookmarkEnd w:id="15"/>
      <w:r w:rsidRPr="007F2521">
        <w:rPr>
          <w:rFonts w:ascii="Times New Roman" w:hAnsi="Times New Roman"/>
          <w:b/>
          <w:color w:val="000000"/>
          <w:sz w:val="28"/>
          <w:lang w:val="ru-RU"/>
        </w:rPr>
        <w:t>10 КЛАСС</w:t>
      </w:r>
    </w:p>
    <w:p w:rsidR="008A6C0F" w:rsidRPr="007F2521" w:rsidRDefault="008A6C0F" w:rsidP="008A6C0F">
      <w:pPr>
        <w:spacing w:after="0" w:line="264" w:lineRule="auto"/>
        <w:ind w:left="120"/>
        <w:jc w:val="both"/>
        <w:rPr>
          <w:lang w:val="ru-RU"/>
        </w:rPr>
      </w:pP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точка, прямая, плоскость.</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параллельность и перпендикулярность прямых и плоскостей.</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Классифицировать взаимное расположение прямых и плоскостей в пространстве.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секущая плоскость, сечение многогранников.</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Объяснять принципы построения сечений, используя метод следов.</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8A6C0F" w:rsidRPr="007F2521" w:rsidRDefault="008A6C0F" w:rsidP="008A6C0F">
      <w:pPr>
        <w:spacing w:after="0" w:line="264" w:lineRule="auto"/>
        <w:ind w:firstLine="600"/>
        <w:jc w:val="both"/>
        <w:rPr>
          <w:lang w:val="ru-RU"/>
        </w:rPr>
      </w:pPr>
      <w:r w:rsidRPr="007F2521">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6C0F" w:rsidRPr="007F2521" w:rsidRDefault="008A6C0F" w:rsidP="008A6C0F">
      <w:pPr>
        <w:spacing w:after="0" w:line="264" w:lineRule="auto"/>
        <w:ind w:left="120"/>
        <w:jc w:val="both"/>
        <w:rPr>
          <w:lang w:val="ru-RU"/>
        </w:rPr>
      </w:pPr>
    </w:p>
    <w:p w:rsidR="008A6C0F" w:rsidRPr="007F2521" w:rsidRDefault="008A6C0F" w:rsidP="008A6C0F">
      <w:pPr>
        <w:rPr>
          <w:lang w:val="ru-RU"/>
        </w:rPr>
        <w:sectPr w:rsidR="008A6C0F" w:rsidRPr="007F2521">
          <w:pgSz w:w="11906" w:h="16383"/>
          <w:pgMar w:top="1134" w:right="850" w:bottom="1134" w:left="1701" w:header="720" w:footer="720" w:gutter="0"/>
          <w:cols w:space="720"/>
        </w:sectPr>
      </w:pPr>
    </w:p>
    <w:p w:rsidR="008A6C0F" w:rsidRDefault="008A6C0F" w:rsidP="008A6C0F">
      <w:pPr>
        <w:spacing w:after="0"/>
        <w:ind w:left="120"/>
      </w:pPr>
      <w:bookmarkStart w:id="16" w:name="block-21864384"/>
      <w:bookmarkEnd w:id="12"/>
      <w:r w:rsidRPr="007F252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A6C0F" w:rsidRDefault="008A6C0F" w:rsidP="008A6C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8A6C0F" w:rsidTr="00B27EBF">
        <w:trPr>
          <w:trHeight w:val="144"/>
          <w:tblCellSpacing w:w="20" w:type="nil"/>
        </w:trPr>
        <w:tc>
          <w:tcPr>
            <w:tcW w:w="446" w:type="dxa"/>
            <w:vMerge w:val="restart"/>
            <w:tcMar>
              <w:top w:w="50" w:type="dxa"/>
              <w:left w:w="100" w:type="dxa"/>
            </w:tcMar>
            <w:vAlign w:val="center"/>
          </w:tcPr>
          <w:p w:rsidR="008A6C0F" w:rsidRDefault="008A6C0F" w:rsidP="00B27EBF">
            <w:pPr>
              <w:spacing w:after="0"/>
              <w:ind w:left="135"/>
            </w:pPr>
            <w:r>
              <w:rPr>
                <w:rFonts w:ascii="Times New Roman" w:hAnsi="Times New Roman"/>
                <w:b/>
                <w:color w:val="000000"/>
                <w:sz w:val="24"/>
              </w:rPr>
              <w:t xml:space="preserve">№ п/п </w:t>
            </w:r>
          </w:p>
          <w:p w:rsidR="008A6C0F" w:rsidRDefault="008A6C0F" w:rsidP="00B27EBF">
            <w:pPr>
              <w:spacing w:after="0"/>
              <w:ind w:left="135"/>
            </w:pPr>
          </w:p>
        </w:tc>
        <w:tc>
          <w:tcPr>
            <w:tcW w:w="3344" w:type="dxa"/>
            <w:vMerge w:val="restart"/>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A6C0F" w:rsidRDefault="008A6C0F" w:rsidP="00B27EBF">
            <w:pPr>
              <w:spacing w:after="0"/>
              <w:ind w:left="135"/>
            </w:pPr>
          </w:p>
        </w:tc>
        <w:tc>
          <w:tcPr>
            <w:tcW w:w="0" w:type="auto"/>
            <w:gridSpan w:val="3"/>
            <w:tcMar>
              <w:top w:w="50" w:type="dxa"/>
              <w:left w:w="100" w:type="dxa"/>
            </w:tcMar>
            <w:vAlign w:val="center"/>
          </w:tcPr>
          <w:p w:rsidR="008A6C0F" w:rsidRDefault="008A6C0F" w:rsidP="00B27E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6C0F" w:rsidRDefault="008A6C0F" w:rsidP="00B27EBF">
            <w:pPr>
              <w:spacing w:after="0"/>
              <w:ind w:left="135"/>
            </w:pPr>
          </w:p>
        </w:tc>
      </w:tr>
      <w:tr w:rsidR="008A6C0F" w:rsidTr="00B27EBF">
        <w:trPr>
          <w:trHeight w:val="144"/>
          <w:tblCellSpacing w:w="20" w:type="nil"/>
        </w:trPr>
        <w:tc>
          <w:tcPr>
            <w:tcW w:w="0" w:type="auto"/>
            <w:vMerge/>
            <w:tcBorders>
              <w:top w:val="nil"/>
            </w:tcBorders>
            <w:tcMar>
              <w:top w:w="50" w:type="dxa"/>
              <w:left w:w="100" w:type="dxa"/>
            </w:tcMar>
          </w:tcPr>
          <w:p w:rsidR="008A6C0F" w:rsidRDefault="008A6C0F" w:rsidP="00B27EBF"/>
        </w:tc>
        <w:tc>
          <w:tcPr>
            <w:tcW w:w="0" w:type="auto"/>
            <w:vMerge/>
            <w:tcBorders>
              <w:top w:val="nil"/>
            </w:tcBorders>
            <w:tcMar>
              <w:top w:w="50" w:type="dxa"/>
              <w:left w:w="100" w:type="dxa"/>
            </w:tcMar>
          </w:tcPr>
          <w:p w:rsidR="008A6C0F" w:rsidRDefault="008A6C0F" w:rsidP="00B27EBF"/>
        </w:tc>
        <w:tc>
          <w:tcPr>
            <w:tcW w:w="949"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6C0F" w:rsidRDefault="008A6C0F" w:rsidP="00B27EBF">
            <w:pPr>
              <w:spacing w:after="0"/>
              <w:ind w:left="135"/>
            </w:pPr>
          </w:p>
        </w:tc>
        <w:tc>
          <w:tcPr>
            <w:tcW w:w="1667"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6C0F" w:rsidRDefault="008A6C0F" w:rsidP="00B27EBF">
            <w:pPr>
              <w:spacing w:after="0"/>
              <w:ind w:left="135"/>
            </w:pPr>
          </w:p>
        </w:tc>
        <w:tc>
          <w:tcPr>
            <w:tcW w:w="1756"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6C0F" w:rsidRDefault="008A6C0F" w:rsidP="00B27EBF">
            <w:pPr>
              <w:spacing w:after="0"/>
              <w:ind w:left="135"/>
            </w:pPr>
          </w:p>
        </w:tc>
        <w:tc>
          <w:tcPr>
            <w:tcW w:w="0" w:type="auto"/>
            <w:vMerge/>
            <w:tcBorders>
              <w:top w:val="nil"/>
            </w:tcBorders>
            <w:tcMar>
              <w:top w:w="50" w:type="dxa"/>
              <w:left w:w="100" w:type="dxa"/>
            </w:tcMar>
          </w:tcPr>
          <w:p w:rsidR="008A6C0F" w:rsidRDefault="008A6C0F" w:rsidP="00B27EBF"/>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1</w:t>
            </w:r>
          </w:p>
        </w:tc>
        <w:tc>
          <w:tcPr>
            <w:tcW w:w="3344"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8A6C0F" w:rsidRDefault="008A6C0F" w:rsidP="00B27EBF">
            <w:pPr>
              <w:spacing w:after="0"/>
              <w:ind w:left="135"/>
              <w:jc w:val="center"/>
            </w:pP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2</w:t>
            </w:r>
          </w:p>
        </w:tc>
        <w:tc>
          <w:tcPr>
            <w:tcW w:w="3344" w:type="dxa"/>
            <w:tcMar>
              <w:top w:w="50" w:type="dxa"/>
              <w:left w:w="100" w:type="dxa"/>
            </w:tcMar>
            <w:vAlign w:val="center"/>
          </w:tcPr>
          <w:p w:rsidR="008A6C0F" w:rsidRDefault="008A6C0F" w:rsidP="00B27EBF">
            <w:pPr>
              <w:spacing w:after="0"/>
              <w:ind w:left="135"/>
            </w:pPr>
            <w:r w:rsidRPr="007F2521">
              <w:rPr>
                <w:rFonts w:ascii="Times New Roman" w:hAnsi="Times New Roman"/>
                <w:color w:val="000000"/>
                <w:sz w:val="24"/>
                <w:lang w:val="ru-RU"/>
              </w:rPr>
              <w:t xml:space="preserve">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3</w:t>
            </w:r>
          </w:p>
        </w:tc>
        <w:tc>
          <w:tcPr>
            <w:tcW w:w="3344"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Перпендикулярность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4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8A6C0F" w:rsidRDefault="008A6C0F" w:rsidP="00B27EBF">
            <w:pPr>
              <w:spacing w:after="0"/>
              <w:ind w:left="135"/>
              <w:jc w:val="center"/>
            </w:pP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4</w:t>
            </w:r>
          </w:p>
        </w:tc>
        <w:tc>
          <w:tcPr>
            <w:tcW w:w="3344"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5</w:t>
            </w:r>
          </w:p>
        </w:tc>
        <w:tc>
          <w:tcPr>
            <w:tcW w:w="3344"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6</w:t>
            </w:r>
          </w:p>
        </w:tc>
        <w:tc>
          <w:tcPr>
            <w:tcW w:w="3344"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Объёмы</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94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446" w:type="dxa"/>
            <w:tcMar>
              <w:top w:w="50" w:type="dxa"/>
              <w:left w:w="100" w:type="dxa"/>
            </w:tcMar>
            <w:vAlign w:val="center"/>
          </w:tcPr>
          <w:p w:rsidR="008A6C0F" w:rsidRDefault="008A6C0F" w:rsidP="00B27EBF">
            <w:pPr>
              <w:spacing w:after="0"/>
            </w:pPr>
            <w:r>
              <w:rPr>
                <w:rFonts w:ascii="Times New Roman" w:hAnsi="Times New Roman"/>
                <w:color w:val="000000"/>
                <w:sz w:val="24"/>
              </w:rPr>
              <w:t>7</w:t>
            </w:r>
          </w:p>
        </w:tc>
        <w:tc>
          <w:tcPr>
            <w:tcW w:w="3344"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8A6C0F" w:rsidRDefault="008A6C0F" w:rsidP="00B27EBF">
            <w:pPr>
              <w:spacing w:after="0"/>
              <w:ind w:left="135"/>
              <w:jc w:val="center"/>
            </w:pPr>
          </w:p>
        </w:tc>
        <w:tc>
          <w:tcPr>
            <w:tcW w:w="2568"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0" w:type="auto"/>
            <w:gridSpan w:val="2"/>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8A6C0F" w:rsidRDefault="008A6C0F" w:rsidP="00B27EBF"/>
        </w:tc>
      </w:tr>
    </w:tbl>
    <w:p w:rsidR="008A6C0F" w:rsidRDefault="008A6C0F" w:rsidP="008A6C0F">
      <w:pPr>
        <w:sectPr w:rsidR="008A6C0F">
          <w:pgSz w:w="16383" w:h="11906" w:orient="landscape"/>
          <w:pgMar w:top="1134" w:right="850" w:bottom="1134" w:left="1701" w:header="720" w:footer="720" w:gutter="0"/>
          <w:cols w:space="720"/>
        </w:sectPr>
      </w:pPr>
    </w:p>
    <w:p w:rsidR="008A6C0F" w:rsidRDefault="008A6C0F" w:rsidP="008A6C0F">
      <w:pPr>
        <w:sectPr w:rsidR="008A6C0F">
          <w:pgSz w:w="16383" w:h="11906" w:orient="landscape"/>
          <w:pgMar w:top="1134" w:right="850" w:bottom="1134" w:left="1701" w:header="720" w:footer="720" w:gutter="0"/>
          <w:cols w:space="720"/>
        </w:sectPr>
      </w:pPr>
    </w:p>
    <w:p w:rsidR="008A6C0F" w:rsidRDefault="008A6C0F" w:rsidP="008A6C0F">
      <w:pPr>
        <w:spacing w:after="0"/>
        <w:ind w:left="120"/>
      </w:pPr>
      <w:bookmarkStart w:id="17" w:name="block-21864385"/>
      <w:bookmarkEnd w:id="16"/>
      <w:r>
        <w:rPr>
          <w:rFonts w:ascii="Times New Roman" w:hAnsi="Times New Roman"/>
          <w:b/>
          <w:color w:val="000000"/>
          <w:sz w:val="28"/>
        </w:rPr>
        <w:lastRenderedPageBreak/>
        <w:t xml:space="preserve"> ПОУРОЧНОЕ ПЛАНИРОВАНИЕ </w:t>
      </w:r>
    </w:p>
    <w:p w:rsidR="008A6C0F" w:rsidRDefault="008A6C0F" w:rsidP="008A6C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79"/>
        <w:gridCol w:w="1224"/>
        <w:gridCol w:w="1841"/>
        <w:gridCol w:w="1910"/>
        <w:gridCol w:w="1347"/>
        <w:gridCol w:w="2221"/>
      </w:tblGrid>
      <w:tr w:rsidR="008A6C0F" w:rsidTr="00B27EBF">
        <w:trPr>
          <w:trHeight w:val="144"/>
          <w:tblCellSpacing w:w="20" w:type="nil"/>
        </w:trPr>
        <w:tc>
          <w:tcPr>
            <w:tcW w:w="358" w:type="dxa"/>
            <w:vMerge w:val="restart"/>
            <w:tcMar>
              <w:top w:w="50" w:type="dxa"/>
              <w:left w:w="100" w:type="dxa"/>
            </w:tcMar>
            <w:vAlign w:val="center"/>
          </w:tcPr>
          <w:p w:rsidR="008A6C0F" w:rsidRDefault="008A6C0F" w:rsidP="00B27EBF">
            <w:pPr>
              <w:spacing w:after="0"/>
              <w:ind w:left="135"/>
            </w:pPr>
            <w:r>
              <w:rPr>
                <w:rFonts w:ascii="Times New Roman" w:hAnsi="Times New Roman"/>
                <w:b/>
                <w:color w:val="000000"/>
                <w:sz w:val="24"/>
              </w:rPr>
              <w:t xml:space="preserve">№ п/п </w:t>
            </w:r>
          </w:p>
          <w:p w:rsidR="008A6C0F" w:rsidRDefault="008A6C0F" w:rsidP="00B27EBF">
            <w:pPr>
              <w:spacing w:after="0"/>
              <w:ind w:left="135"/>
            </w:pPr>
          </w:p>
        </w:tc>
        <w:tc>
          <w:tcPr>
            <w:tcW w:w="3488" w:type="dxa"/>
            <w:vMerge w:val="restart"/>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A6C0F" w:rsidRDefault="008A6C0F" w:rsidP="00B27EBF">
            <w:pPr>
              <w:spacing w:after="0"/>
              <w:ind w:left="135"/>
            </w:pPr>
          </w:p>
        </w:tc>
        <w:tc>
          <w:tcPr>
            <w:tcW w:w="0" w:type="auto"/>
            <w:gridSpan w:val="3"/>
            <w:tcMar>
              <w:top w:w="50" w:type="dxa"/>
              <w:left w:w="100" w:type="dxa"/>
            </w:tcMar>
            <w:vAlign w:val="center"/>
          </w:tcPr>
          <w:p w:rsidR="008A6C0F" w:rsidRDefault="008A6C0F" w:rsidP="00B27EB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A6C0F" w:rsidRDefault="008A6C0F" w:rsidP="00B27EBF">
            <w:pPr>
              <w:spacing w:after="0"/>
              <w:ind w:left="135"/>
            </w:pPr>
          </w:p>
        </w:tc>
        <w:tc>
          <w:tcPr>
            <w:tcW w:w="1937" w:type="dxa"/>
            <w:vMerge w:val="restart"/>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A6C0F" w:rsidRDefault="008A6C0F" w:rsidP="00B27EBF">
            <w:pPr>
              <w:spacing w:after="0"/>
              <w:ind w:left="135"/>
            </w:pPr>
          </w:p>
        </w:tc>
      </w:tr>
      <w:tr w:rsidR="008A6C0F" w:rsidTr="00B27EBF">
        <w:trPr>
          <w:trHeight w:val="144"/>
          <w:tblCellSpacing w:w="20" w:type="nil"/>
        </w:trPr>
        <w:tc>
          <w:tcPr>
            <w:tcW w:w="0" w:type="auto"/>
            <w:vMerge/>
            <w:tcBorders>
              <w:top w:val="nil"/>
            </w:tcBorders>
            <w:tcMar>
              <w:top w:w="50" w:type="dxa"/>
              <w:left w:w="100" w:type="dxa"/>
            </w:tcMar>
          </w:tcPr>
          <w:p w:rsidR="008A6C0F" w:rsidRDefault="008A6C0F" w:rsidP="00B27EBF"/>
        </w:tc>
        <w:tc>
          <w:tcPr>
            <w:tcW w:w="0" w:type="auto"/>
            <w:vMerge/>
            <w:tcBorders>
              <w:top w:val="nil"/>
            </w:tcBorders>
            <w:tcMar>
              <w:top w:w="50" w:type="dxa"/>
              <w:left w:w="100" w:type="dxa"/>
            </w:tcMar>
          </w:tcPr>
          <w:p w:rsidR="008A6C0F" w:rsidRDefault="008A6C0F" w:rsidP="00B27EBF"/>
        </w:tc>
        <w:tc>
          <w:tcPr>
            <w:tcW w:w="796"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A6C0F" w:rsidRDefault="008A6C0F" w:rsidP="00B27EBF">
            <w:pPr>
              <w:spacing w:after="0"/>
              <w:ind w:left="135"/>
            </w:pPr>
          </w:p>
        </w:tc>
        <w:tc>
          <w:tcPr>
            <w:tcW w:w="1489"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6C0F" w:rsidRDefault="008A6C0F" w:rsidP="00B27EBF">
            <w:pPr>
              <w:spacing w:after="0"/>
              <w:ind w:left="135"/>
            </w:pPr>
          </w:p>
        </w:tc>
        <w:tc>
          <w:tcPr>
            <w:tcW w:w="1591" w:type="dxa"/>
            <w:tcMar>
              <w:top w:w="50" w:type="dxa"/>
              <w:left w:w="100" w:type="dxa"/>
            </w:tcMar>
            <w:vAlign w:val="center"/>
          </w:tcPr>
          <w:p w:rsidR="008A6C0F" w:rsidRDefault="008A6C0F" w:rsidP="00B27EB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A6C0F" w:rsidRDefault="008A6C0F" w:rsidP="00B27EBF">
            <w:pPr>
              <w:spacing w:after="0"/>
              <w:ind w:left="135"/>
            </w:pPr>
          </w:p>
        </w:tc>
        <w:tc>
          <w:tcPr>
            <w:tcW w:w="0" w:type="auto"/>
            <w:vMerge/>
            <w:tcBorders>
              <w:top w:val="nil"/>
            </w:tcBorders>
            <w:tcMar>
              <w:top w:w="50" w:type="dxa"/>
              <w:left w:w="100" w:type="dxa"/>
            </w:tcMar>
          </w:tcPr>
          <w:p w:rsidR="008A6C0F" w:rsidRDefault="008A6C0F" w:rsidP="00B27EBF"/>
        </w:tc>
        <w:tc>
          <w:tcPr>
            <w:tcW w:w="0" w:type="auto"/>
            <w:vMerge/>
            <w:tcBorders>
              <w:top w:val="nil"/>
            </w:tcBorders>
            <w:tcMar>
              <w:top w:w="50" w:type="dxa"/>
              <w:left w:w="100" w:type="dxa"/>
            </w:tcMar>
          </w:tcPr>
          <w:p w:rsidR="008A6C0F" w:rsidRDefault="008A6C0F" w:rsidP="00B27EBF"/>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Понятия: пересекающиеся плоскости, пересекающиеся прямая и плоскость</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w:t>
            </w:r>
          </w:p>
        </w:tc>
        <w:tc>
          <w:tcPr>
            <w:tcW w:w="3488" w:type="dxa"/>
            <w:tcMar>
              <w:top w:w="50" w:type="dxa"/>
              <w:left w:w="100" w:type="dxa"/>
            </w:tcMar>
            <w:vAlign w:val="center"/>
          </w:tcPr>
          <w:p w:rsidR="008A6C0F" w:rsidRDefault="008A6C0F" w:rsidP="00B27EBF">
            <w:pPr>
              <w:spacing w:after="0"/>
              <w:ind w:left="135"/>
            </w:pPr>
            <w:r w:rsidRPr="007F2521">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w:t>
            </w:r>
          </w:p>
        </w:tc>
        <w:tc>
          <w:tcPr>
            <w:tcW w:w="3488" w:type="dxa"/>
            <w:tcMar>
              <w:top w:w="50" w:type="dxa"/>
              <w:left w:w="100" w:type="dxa"/>
            </w:tcMar>
            <w:vAlign w:val="center"/>
          </w:tcPr>
          <w:p w:rsidR="008A6C0F" w:rsidRDefault="008A6C0F" w:rsidP="00B27EBF">
            <w:pPr>
              <w:spacing w:after="0"/>
              <w:ind w:left="135"/>
            </w:pPr>
            <w:r w:rsidRPr="007F2521">
              <w:rPr>
                <w:rFonts w:ascii="Times New Roman" w:hAnsi="Times New Roman"/>
                <w:color w:val="000000"/>
                <w:sz w:val="24"/>
                <w:lang w:val="ru-RU"/>
              </w:rPr>
              <w:t xml:space="preserve">Начальные сведения о кубе и пирамиде, их развёртки и модели. </w:t>
            </w: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7</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9</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10</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11</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12</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13</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14</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сторонами</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16</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Угол между прямыми в пространстве</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17</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18</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19</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Простейшие пространственные фигуры на плоскости: тетраэдр, куб, </w:t>
            </w:r>
            <w:r w:rsidRPr="007F2521">
              <w:rPr>
                <w:rFonts w:ascii="Times New Roman" w:hAnsi="Times New Roman"/>
                <w:color w:val="000000"/>
                <w:sz w:val="24"/>
                <w:lang w:val="ru-RU"/>
              </w:rPr>
              <w:lastRenderedPageBreak/>
              <w:t>параллелепипед</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21</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22</w:t>
            </w:r>
          </w:p>
        </w:tc>
        <w:tc>
          <w:tcPr>
            <w:tcW w:w="3488" w:type="dxa"/>
            <w:tcMar>
              <w:top w:w="50" w:type="dxa"/>
              <w:left w:w="100" w:type="dxa"/>
            </w:tcMar>
            <w:vAlign w:val="center"/>
          </w:tcPr>
          <w:p w:rsidR="008A6C0F" w:rsidRDefault="008A6C0F" w:rsidP="00B27EBF">
            <w:pPr>
              <w:spacing w:after="0"/>
              <w:ind w:left="135"/>
            </w:pPr>
            <w:r w:rsidRPr="007F2521">
              <w:rPr>
                <w:rFonts w:ascii="Times New Roman" w:hAnsi="Times New Roman"/>
                <w:color w:val="000000"/>
                <w:sz w:val="24"/>
                <w:lang w:val="ru-RU"/>
              </w:rPr>
              <w:t xml:space="preserve">Контрольная работа по теме "Прямые и плоскости в пространстве. </w:t>
            </w:r>
            <w:proofErr w:type="spellStart"/>
            <w:r>
              <w:rPr>
                <w:rFonts w:ascii="Times New Roman" w:hAnsi="Times New Roman"/>
                <w:color w:val="000000"/>
                <w:sz w:val="24"/>
              </w:rPr>
              <w:t>Параллельность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r>
              <w:rPr>
                <w:rFonts w:ascii="Times New Roman" w:hAnsi="Times New Roman"/>
                <w:color w:val="000000"/>
                <w:sz w:val="24"/>
              </w:rPr>
              <w:t>"</w:t>
            </w:r>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23</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Прямые параллельные и перпендикулярные к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26</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27</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Признак перпендикулярности прямой и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28</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29</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30</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Теорема о прямой перпендикулярной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31</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32</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Перпендикуляр и наклонные: расстояние от точки до плоскости, расстояние от </w:t>
            </w:r>
            <w:r w:rsidRPr="007F2521">
              <w:rPr>
                <w:rFonts w:ascii="Times New Roman" w:hAnsi="Times New Roman"/>
                <w:color w:val="000000"/>
                <w:sz w:val="24"/>
                <w:lang w:val="ru-RU"/>
              </w:rPr>
              <w:lastRenderedPageBreak/>
              <w:t>прямой до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Углы в пространстве: угол между прямой и плоскостью</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36</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37</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Двугранный угол, линейный угол двугранного угла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38</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39</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40</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41</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42</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43</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трёх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перпендикулярах</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Контрольная работа по темам "Перпендикулярность прямых и плоскостей" и "Углы между прямыми и </w:t>
            </w:r>
            <w:r w:rsidRPr="007F2521">
              <w:rPr>
                <w:rFonts w:ascii="Times New Roman" w:hAnsi="Times New Roman"/>
                <w:color w:val="000000"/>
                <w:sz w:val="24"/>
                <w:lang w:val="ru-RU"/>
              </w:rPr>
              <w:lastRenderedPageBreak/>
              <w:t>плоскостями"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46</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Призма: </w:t>
            </w:r>
            <w:r>
              <w:rPr>
                <w:rFonts w:ascii="Times New Roman" w:hAnsi="Times New Roman"/>
                <w:color w:val="000000"/>
                <w:sz w:val="24"/>
              </w:rPr>
              <w:t>n</w:t>
            </w:r>
            <w:r w:rsidRPr="007F2521">
              <w:rPr>
                <w:rFonts w:ascii="Times New Roman" w:hAnsi="Times New Roman"/>
                <w:color w:val="000000"/>
                <w:sz w:val="24"/>
                <w:lang w:val="ru-RU"/>
              </w:rPr>
              <w:t>-угольная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47</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Параллелепипед, прямоугольный параллелепипед и его свойства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48</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Пирамида: </w:t>
            </w:r>
            <w:r>
              <w:rPr>
                <w:rFonts w:ascii="Times New Roman" w:hAnsi="Times New Roman"/>
                <w:color w:val="000000"/>
                <w:sz w:val="24"/>
              </w:rPr>
              <w:t>n</w:t>
            </w:r>
            <w:r w:rsidRPr="007F2521">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49</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50</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Представление о правильных многогранниках: октаэдр, додекаэдр и икосаэдр.</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51</w:t>
            </w:r>
          </w:p>
        </w:tc>
        <w:tc>
          <w:tcPr>
            <w:tcW w:w="3488" w:type="dxa"/>
            <w:tcMar>
              <w:top w:w="50" w:type="dxa"/>
              <w:left w:w="100" w:type="dxa"/>
            </w:tcMar>
            <w:vAlign w:val="center"/>
          </w:tcPr>
          <w:p w:rsidR="008A6C0F" w:rsidRDefault="008A6C0F" w:rsidP="00B27EBF">
            <w:pPr>
              <w:spacing w:after="0"/>
              <w:ind w:left="135"/>
            </w:pPr>
            <w:r w:rsidRPr="007F2521">
              <w:rPr>
                <w:rFonts w:ascii="Times New Roman" w:hAnsi="Times New Roman"/>
                <w:color w:val="000000"/>
                <w:sz w:val="24"/>
                <w:lang w:val="ru-RU"/>
              </w:rPr>
              <w:t xml:space="preserve">Симметрия в пространстве: симметрия относительно точки, прямой, плоскости.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пирамидах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параллелепипедах</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многогранниках</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Вычисление элементов многогранников: рёбра, диагонали, углы</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53</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Контрольная работа по теме "Многогранники"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56</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объёме</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57</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58</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59</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60</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61</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62</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63</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64</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Контрольная работа по теме "Объёмы многогранников"</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65</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66</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 xml:space="preserve">Повторение, обобщение систематизация знаний. Вычисление расстояний: между двумя точками, от точки до прямой, от </w:t>
            </w:r>
            <w:r w:rsidRPr="007F2521">
              <w:rPr>
                <w:rFonts w:ascii="Times New Roman" w:hAnsi="Times New Roman"/>
                <w:color w:val="000000"/>
                <w:sz w:val="24"/>
                <w:lang w:val="ru-RU"/>
              </w:rPr>
              <w:lastRenderedPageBreak/>
              <w:t>точки до плоскости, между скрещивающимися прямыми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8A6C0F" w:rsidRDefault="008A6C0F" w:rsidP="00B27EB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6"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358" w:type="dxa"/>
            <w:tcMar>
              <w:top w:w="50" w:type="dxa"/>
              <w:left w:w="100" w:type="dxa"/>
            </w:tcMar>
            <w:vAlign w:val="center"/>
          </w:tcPr>
          <w:p w:rsidR="008A6C0F" w:rsidRDefault="008A6C0F" w:rsidP="00B27EBF">
            <w:pPr>
              <w:spacing w:after="0"/>
            </w:pPr>
            <w:r>
              <w:rPr>
                <w:rFonts w:ascii="Times New Roman" w:hAnsi="Times New Roman"/>
                <w:color w:val="000000"/>
                <w:sz w:val="24"/>
              </w:rPr>
              <w:t>68</w:t>
            </w:r>
          </w:p>
        </w:tc>
        <w:tc>
          <w:tcPr>
            <w:tcW w:w="3488" w:type="dxa"/>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9" w:type="dxa"/>
            <w:tcMar>
              <w:top w:w="50" w:type="dxa"/>
              <w:left w:w="100" w:type="dxa"/>
            </w:tcMar>
            <w:vAlign w:val="center"/>
          </w:tcPr>
          <w:p w:rsidR="008A6C0F" w:rsidRDefault="008A6C0F" w:rsidP="00B27EBF">
            <w:pPr>
              <w:spacing w:after="0"/>
              <w:ind w:left="135"/>
              <w:jc w:val="center"/>
            </w:pPr>
          </w:p>
        </w:tc>
        <w:tc>
          <w:tcPr>
            <w:tcW w:w="1591" w:type="dxa"/>
            <w:tcMar>
              <w:top w:w="50" w:type="dxa"/>
              <w:left w:w="100" w:type="dxa"/>
            </w:tcMar>
            <w:vAlign w:val="center"/>
          </w:tcPr>
          <w:p w:rsidR="008A6C0F" w:rsidRDefault="008A6C0F" w:rsidP="00B27EBF">
            <w:pPr>
              <w:spacing w:after="0"/>
              <w:ind w:left="135"/>
              <w:jc w:val="center"/>
            </w:pPr>
          </w:p>
        </w:tc>
        <w:tc>
          <w:tcPr>
            <w:tcW w:w="1122" w:type="dxa"/>
            <w:tcMar>
              <w:top w:w="50" w:type="dxa"/>
              <w:left w:w="100" w:type="dxa"/>
            </w:tcMar>
            <w:vAlign w:val="center"/>
          </w:tcPr>
          <w:p w:rsidR="008A6C0F" w:rsidRDefault="008A6C0F" w:rsidP="00B27EBF">
            <w:pPr>
              <w:spacing w:after="0"/>
              <w:ind w:left="135"/>
            </w:pPr>
          </w:p>
        </w:tc>
        <w:tc>
          <w:tcPr>
            <w:tcW w:w="1937" w:type="dxa"/>
            <w:tcMar>
              <w:top w:w="50" w:type="dxa"/>
              <w:left w:w="100" w:type="dxa"/>
            </w:tcMar>
            <w:vAlign w:val="center"/>
          </w:tcPr>
          <w:p w:rsidR="008A6C0F" w:rsidRDefault="008A6C0F" w:rsidP="00B27EBF">
            <w:pPr>
              <w:spacing w:after="0"/>
              <w:ind w:left="135"/>
            </w:pPr>
          </w:p>
        </w:tc>
      </w:tr>
      <w:tr w:rsidR="008A6C0F" w:rsidTr="00B27EBF">
        <w:trPr>
          <w:trHeight w:val="144"/>
          <w:tblCellSpacing w:w="20" w:type="nil"/>
        </w:trPr>
        <w:tc>
          <w:tcPr>
            <w:tcW w:w="0" w:type="auto"/>
            <w:gridSpan w:val="2"/>
            <w:tcMar>
              <w:top w:w="50" w:type="dxa"/>
              <w:left w:w="100" w:type="dxa"/>
            </w:tcMar>
            <w:vAlign w:val="center"/>
          </w:tcPr>
          <w:p w:rsidR="008A6C0F" w:rsidRPr="007F2521" w:rsidRDefault="008A6C0F" w:rsidP="00B27EBF">
            <w:pPr>
              <w:spacing w:after="0"/>
              <w:ind w:left="135"/>
              <w:rPr>
                <w:lang w:val="ru-RU"/>
              </w:rPr>
            </w:pPr>
            <w:r w:rsidRPr="007F2521">
              <w:rPr>
                <w:rFonts w:ascii="Times New Roman" w:hAnsi="Times New Roman"/>
                <w:color w:val="000000"/>
                <w:sz w:val="24"/>
                <w:lang w:val="ru-RU"/>
              </w:rPr>
              <w:t>ОБЩЕЕ КОЛИЧЕСТВО ЧАСОВ ПО ПРОГРАММЕ</w:t>
            </w:r>
          </w:p>
        </w:tc>
        <w:tc>
          <w:tcPr>
            <w:tcW w:w="1251" w:type="dxa"/>
            <w:tcMar>
              <w:top w:w="50" w:type="dxa"/>
              <w:left w:w="100" w:type="dxa"/>
            </w:tcMar>
            <w:vAlign w:val="center"/>
          </w:tcPr>
          <w:p w:rsidR="008A6C0F" w:rsidRDefault="008A6C0F" w:rsidP="00B27EBF">
            <w:pPr>
              <w:spacing w:after="0"/>
              <w:ind w:left="135"/>
              <w:jc w:val="center"/>
            </w:pPr>
            <w:r w:rsidRPr="007F252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9"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8A6C0F" w:rsidRDefault="008A6C0F" w:rsidP="00B27EB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A6C0F" w:rsidRDefault="008A6C0F" w:rsidP="00B27EBF"/>
        </w:tc>
      </w:tr>
    </w:tbl>
    <w:p w:rsidR="008A6C0F" w:rsidRDefault="008A6C0F" w:rsidP="008A6C0F">
      <w:pPr>
        <w:sectPr w:rsidR="008A6C0F">
          <w:pgSz w:w="16383" w:h="11906" w:orient="landscape"/>
          <w:pgMar w:top="1134" w:right="850" w:bottom="1134" w:left="1701" w:header="720" w:footer="720" w:gutter="0"/>
          <w:cols w:space="720"/>
        </w:sectPr>
      </w:pPr>
    </w:p>
    <w:p w:rsidR="008A6C0F" w:rsidRDefault="008A6C0F" w:rsidP="008A6C0F">
      <w:pPr>
        <w:sectPr w:rsidR="008A6C0F">
          <w:pgSz w:w="16383" w:h="11906" w:orient="landscape"/>
          <w:pgMar w:top="1134" w:right="850" w:bottom="1134" w:left="1701" w:header="720" w:footer="720" w:gutter="0"/>
          <w:cols w:space="720"/>
        </w:sectPr>
      </w:pPr>
    </w:p>
    <w:p w:rsidR="008A6C0F" w:rsidRDefault="008A6C0F" w:rsidP="008A6C0F">
      <w:pPr>
        <w:spacing w:after="0" w:line="480" w:lineRule="auto"/>
        <w:ind w:left="120"/>
      </w:pPr>
      <w:bookmarkStart w:id="18" w:name="block-21864386"/>
      <w:bookmarkEnd w:id="17"/>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p w:rsidR="008A6C0F" w:rsidRDefault="008A6C0F" w:rsidP="008A6C0F">
      <w:pPr>
        <w:sectPr w:rsidR="008A6C0F">
          <w:pgSz w:w="11906" w:h="16383"/>
          <w:pgMar w:top="1134" w:right="850" w:bottom="1134" w:left="1701" w:header="720" w:footer="720" w:gutter="0"/>
          <w:cols w:space="720"/>
        </w:sectPr>
      </w:pPr>
    </w:p>
    <w:bookmarkEnd w:id="18"/>
    <w:p w:rsidR="008A6C0F" w:rsidRDefault="008A6C0F" w:rsidP="008A6C0F"/>
    <w:p w:rsidR="00423332" w:rsidRDefault="00423332"/>
    <w:sectPr w:rsidR="00423332" w:rsidSect="00FC3D8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D5F45"/>
    <w:multiLevelType w:val="multilevel"/>
    <w:tmpl w:val="4AF4E4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AF34DE"/>
    <w:multiLevelType w:val="multilevel"/>
    <w:tmpl w:val="AC189F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F33077"/>
    <w:multiLevelType w:val="multilevel"/>
    <w:tmpl w:val="10B06C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506DA9"/>
    <w:multiLevelType w:val="multilevel"/>
    <w:tmpl w:val="1F6E3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863C98"/>
    <w:multiLevelType w:val="multilevel"/>
    <w:tmpl w:val="91003D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9191063"/>
    <w:multiLevelType w:val="multilevel"/>
    <w:tmpl w:val="A91E72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57E0C1C"/>
    <w:multiLevelType w:val="multilevel"/>
    <w:tmpl w:val="9F2C09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6752C71"/>
    <w:multiLevelType w:val="multilevel"/>
    <w:tmpl w:val="35B0F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4"/>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A6C0F"/>
    <w:rsid w:val="00423332"/>
    <w:rsid w:val="00846A34"/>
    <w:rsid w:val="008A6C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A2884"/>
  <w15:docId w15:val="{78BBE106-1C10-4301-8CFA-48DCF6BE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C0F"/>
    <w:rPr>
      <w:lang w:val="en-US"/>
    </w:rPr>
  </w:style>
  <w:style w:type="paragraph" w:styleId="1">
    <w:name w:val="heading 1"/>
    <w:basedOn w:val="a"/>
    <w:next w:val="a"/>
    <w:link w:val="10"/>
    <w:uiPriority w:val="9"/>
    <w:qFormat/>
    <w:rsid w:val="008A6C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A6C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A6C0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A6C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6C0F"/>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8A6C0F"/>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8A6C0F"/>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8A6C0F"/>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8A6C0F"/>
    <w:pPr>
      <w:tabs>
        <w:tab w:val="center" w:pos="4680"/>
        <w:tab w:val="right" w:pos="9360"/>
      </w:tabs>
    </w:pPr>
  </w:style>
  <w:style w:type="character" w:customStyle="1" w:styleId="a4">
    <w:name w:val="Верхний колонтитул Знак"/>
    <w:basedOn w:val="a0"/>
    <w:link w:val="a3"/>
    <w:uiPriority w:val="99"/>
    <w:rsid w:val="008A6C0F"/>
    <w:rPr>
      <w:lang w:val="en-US"/>
    </w:rPr>
  </w:style>
  <w:style w:type="paragraph" w:styleId="a5">
    <w:name w:val="Normal Indent"/>
    <w:basedOn w:val="a"/>
    <w:uiPriority w:val="99"/>
    <w:unhideWhenUsed/>
    <w:rsid w:val="008A6C0F"/>
    <w:pPr>
      <w:ind w:left="720"/>
    </w:pPr>
  </w:style>
  <w:style w:type="paragraph" w:styleId="a6">
    <w:name w:val="Subtitle"/>
    <w:basedOn w:val="a"/>
    <w:next w:val="a"/>
    <w:link w:val="a7"/>
    <w:uiPriority w:val="11"/>
    <w:qFormat/>
    <w:rsid w:val="008A6C0F"/>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A6C0F"/>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8A6C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A6C0F"/>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8A6C0F"/>
    <w:rPr>
      <w:i/>
      <w:iCs/>
    </w:rPr>
  </w:style>
  <w:style w:type="character" w:styleId="ab">
    <w:name w:val="Hyperlink"/>
    <w:basedOn w:val="a0"/>
    <w:uiPriority w:val="99"/>
    <w:unhideWhenUsed/>
    <w:rsid w:val="008A6C0F"/>
    <w:rPr>
      <w:color w:val="0000FF" w:themeColor="hyperlink"/>
      <w:u w:val="single"/>
    </w:rPr>
  </w:style>
  <w:style w:type="table" w:styleId="ac">
    <w:name w:val="Table Grid"/>
    <w:basedOn w:val="a1"/>
    <w:uiPriority w:val="59"/>
    <w:rsid w:val="008A6C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8A6C0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4040</Words>
  <Characters>23030</Characters>
  <Application>Microsoft Office Word</Application>
  <DocSecurity>0</DocSecurity>
  <Lines>191</Lines>
  <Paragraphs>54</Paragraphs>
  <ScaleCrop>false</ScaleCrop>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2023-09-27T18:52:00Z</dcterms:created>
  <dcterms:modified xsi:type="dcterms:W3CDTF">2023-11-15T05:58:00Z</dcterms:modified>
</cp:coreProperties>
</file>