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270" w:rsidRDefault="008D5270" w:rsidP="00104111">
      <w:pPr>
        <w:jc w:val="both"/>
        <w:rPr>
          <w:rFonts w:ascii="Times New Roman" w:hAnsi="Times New Roman" w:cs="Times New Roman"/>
          <w:sz w:val="28"/>
          <w:szCs w:val="28"/>
        </w:rPr>
      </w:pPr>
    </w:p>
    <w:p w:rsidR="008D5270" w:rsidRDefault="008D5270" w:rsidP="00104111">
      <w:pPr>
        <w:jc w:val="both"/>
        <w:rPr>
          <w:rFonts w:ascii="Times New Roman" w:hAnsi="Times New Roman" w:cs="Times New Roman"/>
          <w:sz w:val="28"/>
          <w:szCs w:val="28"/>
        </w:rPr>
      </w:pPr>
    </w:p>
    <w:p w:rsidR="00103207" w:rsidRDefault="00103207" w:rsidP="00104111">
      <w:pPr>
        <w:jc w:val="both"/>
        <w:rPr>
          <w:rFonts w:ascii="Times New Roman" w:hAnsi="Times New Roman" w:cs="Times New Roman"/>
          <w:sz w:val="28"/>
          <w:szCs w:val="28"/>
        </w:rPr>
      </w:pPr>
      <w:r w:rsidRPr="00104111">
        <w:rPr>
          <w:rFonts w:ascii="Times New Roman" w:hAnsi="Times New Roman" w:cs="Times New Roman"/>
          <w:sz w:val="28"/>
          <w:szCs w:val="28"/>
        </w:rPr>
        <w:t xml:space="preserve">Данный сборник включает в себя информационные и методические материалы по развитию у детей и молодежи неприятия </w:t>
      </w:r>
      <w:r w:rsidR="00104111" w:rsidRPr="00104111">
        <w:rPr>
          <w:rFonts w:ascii="Times New Roman" w:hAnsi="Times New Roman" w:cs="Times New Roman"/>
          <w:sz w:val="28"/>
          <w:szCs w:val="28"/>
        </w:rPr>
        <w:t>идеологии терроризма</w:t>
      </w:r>
      <w:r w:rsidRPr="00104111">
        <w:rPr>
          <w:rFonts w:ascii="Times New Roman" w:hAnsi="Times New Roman" w:cs="Times New Roman"/>
          <w:sz w:val="28"/>
          <w:szCs w:val="28"/>
        </w:rPr>
        <w:t xml:space="preserve"> и по </w:t>
      </w:r>
      <w:r w:rsidR="00104111" w:rsidRPr="00104111">
        <w:rPr>
          <w:rFonts w:ascii="Times New Roman" w:hAnsi="Times New Roman" w:cs="Times New Roman"/>
          <w:sz w:val="28"/>
          <w:szCs w:val="28"/>
        </w:rPr>
        <w:t xml:space="preserve">привитию </w:t>
      </w:r>
      <w:r w:rsidRPr="00104111">
        <w:rPr>
          <w:rFonts w:ascii="Times New Roman" w:hAnsi="Times New Roman" w:cs="Times New Roman"/>
          <w:sz w:val="28"/>
          <w:szCs w:val="28"/>
        </w:rPr>
        <w:t>д</w:t>
      </w:r>
      <w:r w:rsidR="00104111">
        <w:rPr>
          <w:rFonts w:ascii="Times New Roman" w:hAnsi="Times New Roman" w:cs="Times New Roman"/>
          <w:sz w:val="28"/>
          <w:szCs w:val="28"/>
        </w:rPr>
        <w:t>уховно-нравственных ценностей</w:t>
      </w:r>
      <w:r w:rsidR="00CC084E">
        <w:rPr>
          <w:rFonts w:ascii="Times New Roman" w:hAnsi="Times New Roman" w:cs="Times New Roman"/>
          <w:sz w:val="28"/>
          <w:szCs w:val="28"/>
        </w:rPr>
        <w:t xml:space="preserve"> народов нашей республики, всей страны, ценностей патриотизма, гуманизма и интернационализма. </w:t>
      </w:r>
      <w:r w:rsidR="00104111">
        <w:rPr>
          <w:rFonts w:ascii="Times New Roman" w:hAnsi="Times New Roman" w:cs="Times New Roman"/>
          <w:sz w:val="28"/>
          <w:szCs w:val="28"/>
        </w:rPr>
        <w:t>Материалы могут быть использованы в практической деятельности общественных организаций и движений, представляющих интересы молодёжи, в том числе военно-патриотических молодёжных и детских объединений. Кроме того, данный сборник может быть использо</w:t>
      </w:r>
      <w:r w:rsidR="00456B21">
        <w:rPr>
          <w:rFonts w:ascii="Times New Roman" w:hAnsi="Times New Roman" w:cs="Times New Roman"/>
          <w:sz w:val="28"/>
          <w:szCs w:val="28"/>
        </w:rPr>
        <w:t>ван педагогами, воспитателями, - всеми, кто заинтересован</w:t>
      </w:r>
      <w:r w:rsidR="00CC084E">
        <w:rPr>
          <w:rFonts w:ascii="Times New Roman" w:hAnsi="Times New Roman" w:cs="Times New Roman"/>
          <w:sz w:val="28"/>
          <w:szCs w:val="28"/>
        </w:rPr>
        <w:t xml:space="preserve"> </w:t>
      </w:r>
      <w:r w:rsidR="00456B21">
        <w:rPr>
          <w:rFonts w:ascii="Times New Roman" w:hAnsi="Times New Roman" w:cs="Times New Roman"/>
          <w:sz w:val="28"/>
          <w:szCs w:val="28"/>
        </w:rPr>
        <w:t>в воспитании</w:t>
      </w:r>
      <w:r w:rsidR="00104111">
        <w:rPr>
          <w:rFonts w:ascii="Times New Roman" w:hAnsi="Times New Roman" w:cs="Times New Roman"/>
          <w:sz w:val="28"/>
          <w:szCs w:val="28"/>
        </w:rPr>
        <w:t xml:space="preserve"> подрастающего поколения.  </w:t>
      </w:r>
    </w:p>
    <w:p w:rsidR="00104111" w:rsidRDefault="0000020D" w:rsidP="00104111">
      <w:pPr>
        <w:jc w:val="both"/>
        <w:rPr>
          <w:rFonts w:ascii="Times New Roman" w:hAnsi="Times New Roman" w:cs="Times New Roman"/>
          <w:sz w:val="28"/>
          <w:szCs w:val="28"/>
        </w:rPr>
      </w:pPr>
      <w:r>
        <w:rPr>
          <w:rFonts w:ascii="Times New Roman" w:hAnsi="Times New Roman" w:cs="Times New Roman"/>
          <w:sz w:val="28"/>
          <w:szCs w:val="28"/>
        </w:rPr>
        <w:t>Сборник разработан в рамках реализации государственной программы Республики Дагестан «Комплексная программа противодействия идеологии терроризма в Республике Дагестан». Тираж – 1500 экз.</w:t>
      </w:r>
    </w:p>
    <w:p w:rsidR="00104111" w:rsidRPr="00104111" w:rsidRDefault="0000020D" w:rsidP="00104111">
      <w:pPr>
        <w:jc w:val="both"/>
        <w:rPr>
          <w:rFonts w:ascii="Times New Roman" w:hAnsi="Times New Roman" w:cs="Times New Roman"/>
          <w:sz w:val="28"/>
          <w:szCs w:val="28"/>
        </w:rPr>
      </w:pPr>
      <w:r>
        <w:rPr>
          <w:rFonts w:ascii="Times New Roman" w:hAnsi="Times New Roman" w:cs="Times New Roman"/>
          <w:sz w:val="28"/>
          <w:szCs w:val="28"/>
        </w:rPr>
        <w:t>Автор-составитель –</w:t>
      </w:r>
      <w:bookmarkStart w:id="0" w:name="_GoBack"/>
      <w:bookmarkEnd w:id="0"/>
      <w:r w:rsidR="00104111">
        <w:rPr>
          <w:rFonts w:ascii="Times New Roman" w:hAnsi="Times New Roman" w:cs="Times New Roman"/>
          <w:sz w:val="28"/>
          <w:szCs w:val="28"/>
        </w:rPr>
        <w:t xml:space="preserve">  </w:t>
      </w:r>
      <w:r w:rsidR="00104111" w:rsidRPr="00104111">
        <w:rPr>
          <w:rFonts w:ascii="Times New Roman" w:hAnsi="Times New Roman" w:cs="Times New Roman"/>
          <w:b/>
          <w:sz w:val="28"/>
          <w:szCs w:val="28"/>
        </w:rPr>
        <w:t>Муслимова М. Ш.</w:t>
      </w:r>
    </w:p>
    <w:p w:rsidR="00103207" w:rsidRDefault="00103207" w:rsidP="003F011F">
      <w:pPr>
        <w:jc w:val="center"/>
        <w:rPr>
          <w:rFonts w:ascii="Times New Roman" w:hAnsi="Times New Roman" w:cs="Times New Roman"/>
          <w:b/>
          <w:sz w:val="28"/>
          <w:szCs w:val="28"/>
        </w:rPr>
      </w:pPr>
    </w:p>
    <w:p w:rsidR="00103207" w:rsidRDefault="00103207" w:rsidP="003F011F">
      <w:pPr>
        <w:jc w:val="center"/>
        <w:rPr>
          <w:rFonts w:ascii="Times New Roman" w:hAnsi="Times New Roman" w:cs="Times New Roman"/>
          <w:b/>
          <w:sz w:val="28"/>
          <w:szCs w:val="28"/>
        </w:rPr>
      </w:pPr>
    </w:p>
    <w:p w:rsidR="00103207" w:rsidRDefault="00103207" w:rsidP="003F011F">
      <w:pPr>
        <w:jc w:val="center"/>
        <w:rPr>
          <w:rFonts w:ascii="Times New Roman" w:hAnsi="Times New Roman" w:cs="Times New Roman"/>
          <w:b/>
          <w:sz w:val="28"/>
          <w:szCs w:val="28"/>
        </w:rPr>
      </w:pPr>
    </w:p>
    <w:p w:rsidR="00103207" w:rsidRDefault="00103207" w:rsidP="003F011F">
      <w:pPr>
        <w:jc w:val="center"/>
        <w:rPr>
          <w:rFonts w:ascii="Times New Roman" w:hAnsi="Times New Roman" w:cs="Times New Roman"/>
          <w:b/>
          <w:sz w:val="28"/>
          <w:szCs w:val="28"/>
        </w:rPr>
      </w:pPr>
    </w:p>
    <w:p w:rsidR="00456B21" w:rsidRDefault="00456B21" w:rsidP="003F011F">
      <w:pPr>
        <w:jc w:val="center"/>
        <w:rPr>
          <w:rFonts w:ascii="Times New Roman" w:hAnsi="Times New Roman" w:cs="Times New Roman"/>
          <w:b/>
          <w:sz w:val="28"/>
          <w:szCs w:val="28"/>
        </w:rPr>
      </w:pPr>
    </w:p>
    <w:p w:rsidR="00456B21" w:rsidRDefault="00456B21" w:rsidP="003F011F">
      <w:pPr>
        <w:jc w:val="center"/>
        <w:rPr>
          <w:rFonts w:ascii="Times New Roman" w:hAnsi="Times New Roman" w:cs="Times New Roman"/>
          <w:b/>
          <w:sz w:val="28"/>
          <w:szCs w:val="28"/>
        </w:rPr>
      </w:pPr>
    </w:p>
    <w:p w:rsidR="00456B21" w:rsidRDefault="00456B21" w:rsidP="003F011F">
      <w:pPr>
        <w:jc w:val="center"/>
        <w:rPr>
          <w:rFonts w:ascii="Times New Roman" w:hAnsi="Times New Roman" w:cs="Times New Roman"/>
          <w:b/>
          <w:sz w:val="28"/>
          <w:szCs w:val="28"/>
        </w:rPr>
      </w:pPr>
    </w:p>
    <w:p w:rsidR="00456B21" w:rsidRDefault="00456B21" w:rsidP="003F011F">
      <w:pPr>
        <w:jc w:val="center"/>
        <w:rPr>
          <w:rFonts w:ascii="Times New Roman" w:hAnsi="Times New Roman" w:cs="Times New Roman"/>
          <w:b/>
          <w:sz w:val="28"/>
          <w:szCs w:val="28"/>
        </w:rPr>
      </w:pPr>
    </w:p>
    <w:p w:rsidR="00456B21" w:rsidRDefault="00456B21" w:rsidP="003F011F">
      <w:pPr>
        <w:jc w:val="center"/>
        <w:rPr>
          <w:rFonts w:ascii="Times New Roman" w:hAnsi="Times New Roman" w:cs="Times New Roman"/>
          <w:b/>
          <w:sz w:val="28"/>
          <w:szCs w:val="28"/>
        </w:rPr>
      </w:pPr>
    </w:p>
    <w:p w:rsidR="00456B21" w:rsidRDefault="00456B21" w:rsidP="003F011F">
      <w:pPr>
        <w:jc w:val="center"/>
        <w:rPr>
          <w:rFonts w:ascii="Times New Roman" w:hAnsi="Times New Roman" w:cs="Times New Roman"/>
          <w:b/>
          <w:sz w:val="28"/>
          <w:szCs w:val="28"/>
        </w:rPr>
      </w:pPr>
    </w:p>
    <w:p w:rsidR="00456B21" w:rsidRDefault="00456B21" w:rsidP="003F011F">
      <w:pPr>
        <w:jc w:val="center"/>
        <w:rPr>
          <w:rFonts w:ascii="Times New Roman" w:hAnsi="Times New Roman" w:cs="Times New Roman"/>
          <w:b/>
          <w:sz w:val="28"/>
          <w:szCs w:val="28"/>
        </w:rPr>
      </w:pPr>
    </w:p>
    <w:p w:rsidR="00456B21" w:rsidRDefault="00456B21" w:rsidP="003F011F">
      <w:pPr>
        <w:jc w:val="center"/>
        <w:rPr>
          <w:rFonts w:ascii="Times New Roman" w:hAnsi="Times New Roman" w:cs="Times New Roman"/>
          <w:b/>
          <w:sz w:val="28"/>
          <w:szCs w:val="28"/>
        </w:rPr>
      </w:pPr>
    </w:p>
    <w:p w:rsidR="00456B21" w:rsidRDefault="00456B21" w:rsidP="003F011F">
      <w:pPr>
        <w:jc w:val="center"/>
        <w:rPr>
          <w:rFonts w:ascii="Times New Roman" w:hAnsi="Times New Roman" w:cs="Times New Roman"/>
          <w:b/>
          <w:sz w:val="28"/>
          <w:szCs w:val="28"/>
        </w:rPr>
      </w:pPr>
    </w:p>
    <w:p w:rsidR="00456B21" w:rsidRDefault="00456B21" w:rsidP="00CC084E">
      <w:pPr>
        <w:rPr>
          <w:rFonts w:ascii="Times New Roman" w:hAnsi="Times New Roman" w:cs="Times New Roman"/>
          <w:b/>
          <w:sz w:val="28"/>
          <w:szCs w:val="28"/>
        </w:rPr>
      </w:pPr>
    </w:p>
    <w:p w:rsidR="00456B21" w:rsidRDefault="00456B21" w:rsidP="003F011F">
      <w:pPr>
        <w:jc w:val="center"/>
        <w:rPr>
          <w:rFonts w:ascii="Times New Roman" w:hAnsi="Times New Roman" w:cs="Times New Roman"/>
          <w:b/>
          <w:sz w:val="28"/>
          <w:szCs w:val="28"/>
        </w:rPr>
      </w:pPr>
    </w:p>
    <w:p w:rsidR="00C5778A" w:rsidRPr="00B341FA" w:rsidRDefault="00DE45F8" w:rsidP="003F011F">
      <w:pPr>
        <w:jc w:val="center"/>
        <w:rPr>
          <w:rFonts w:ascii="Times New Roman" w:hAnsi="Times New Roman" w:cs="Times New Roman"/>
          <w:b/>
          <w:sz w:val="28"/>
          <w:szCs w:val="28"/>
        </w:rPr>
      </w:pPr>
      <w:r w:rsidRPr="00B341FA">
        <w:rPr>
          <w:rFonts w:ascii="Times New Roman" w:hAnsi="Times New Roman" w:cs="Times New Roman"/>
          <w:b/>
          <w:sz w:val="28"/>
          <w:szCs w:val="28"/>
        </w:rPr>
        <w:t>СОДЕРЖАНИЕ</w:t>
      </w:r>
    </w:p>
    <w:p w:rsidR="00117F63" w:rsidRPr="008D5270" w:rsidRDefault="00DE45F8" w:rsidP="00117F63">
      <w:pPr>
        <w:spacing w:after="0"/>
        <w:jc w:val="center"/>
        <w:rPr>
          <w:rFonts w:ascii="Times New Roman" w:hAnsi="Times New Roman" w:cs="Times New Roman"/>
          <w:b/>
          <w:sz w:val="24"/>
          <w:szCs w:val="24"/>
        </w:rPr>
      </w:pPr>
      <w:r w:rsidRPr="00B341FA">
        <w:rPr>
          <w:rFonts w:ascii="Times New Roman" w:eastAsia="Times New Roman" w:hAnsi="Times New Roman" w:cs="Times New Roman"/>
          <w:sz w:val="24"/>
          <w:szCs w:val="24"/>
        </w:rPr>
        <w:t>.</w:t>
      </w:r>
    </w:p>
    <w:p w:rsidR="00117F63" w:rsidRPr="00117F63" w:rsidRDefault="00117F63" w:rsidP="00117F63">
      <w:pPr>
        <w:spacing w:after="0"/>
        <w:rPr>
          <w:rFonts w:ascii="Times New Roman" w:hAnsi="Times New Roman" w:cs="Times New Roman"/>
          <w:b/>
          <w:sz w:val="24"/>
          <w:szCs w:val="24"/>
        </w:rPr>
      </w:pPr>
    </w:p>
    <w:p w:rsidR="00117F63" w:rsidRDefault="00117F63" w:rsidP="00117F63">
      <w:pPr>
        <w:pStyle w:val="aa"/>
        <w:numPr>
          <w:ilvl w:val="0"/>
          <w:numId w:val="9"/>
        </w:numPr>
        <w:spacing w:after="0"/>
        <w:rPr>
          <w:rFonts w:ascii="Times New Roman" w:hAnsi="Times New Roman" w:cs="Times New Roman"/>
          <w:sz w:val="24"/>
          <w:szCs w:val="24"/>
        </w:rPr>
      </w:pPr>
      <w:r w:rsidRPr="00117F63">
        <w:rPr>
          <w:rFonts w:ascii="Times New Roman" w:hAnsi="Times New Roman" w:cs="Times New Roman"/>
          <w:sz w:val="24"/>
          <w:szCs w:val="24"/>
        </w:rPr>
        <w:t>Подвиг дагестанских милиционеров. Новолак-1999.</w:t>
      </w:r>
    </w:p>
    <w:p w:rsidR="00117F63" w:rsidRPr="00117F63" w:rsidRDefault="00117F63" w:rsidP="00117F63">
      <w:pPr>
        <w:pStyle w:val="aa"/>
        <w:numPr>
          <w:ilvl w:val="0"/>
          <w:numId w:val="9"/>
        </w:numPr>
        <w:spacing w:after="0"/>
        <w:rPr>
          <w:rFonts w:ascii="Times New Roman" w:hAnsi="Times New Roman" w:cs="Times New Roman"/>
          <w:sz w:val="24"/>
          <w:szCs w:val="24"/>
        </w:rPr>
      </w:pPr>
      <w:r>
        <w:rPr>
          <w:rFonts w:ascii="Times New Roman" w:hAnsi="Times New Roman" w:cs="Times New Roman"/>
          <w:sz w:val="24"/>
          <w:szCs w:val="24"/>
        </w:rPr>
        <w:t>Двадцать четыре часа из жизни мужчины. Быль.</w:t>
      </w:r>
    </w:p>
    <w:p w:rsidR="00DE45F8" w:rsidRDefault="00DE45F8" w:rsidP="00117F63">
      <w:pPr>
        <w:pStyle w:val="aa"/>
        <w:numPr>
          <w:ilvl w:val="0"/>
          <w:numId w:val="9"/>
        </w:numPr>
        <w:jc w:val="both"/>
        <w:rPr>
          <w:rFonts w:ascii="Times New Roman" w:hAnsi="Times New Roman" w:cs="Times New Roman"/>
          <w:sz w:val="24"/>
          <w:szCs w:val="24"/>
          <w:lang w:eastAsia="ru-RU"/>
        </w:rPr>
      </w:pPr>
      <w:r w:rsidRPr="00117F63">
        <w:rPr>
          <w:rFonts w:ascii="Times New Roman" w:hAnsi="Times New Roman" w:cs="Times New Roman"/>
          <w:sz w:val="24"/>
          <w:szCs w:val="24"/>
        </w:rPr>
        <w:t xml:space="preserve">Влияние этносоциальных условий на формирование </w:t>
      </w:r>
      <w:r w:rsidR="00456B21" w:rsidRPr="00117F63">
        <w:rPr>
          <w:rFonts w:ascii="Times New Roman" w:hAnsi="Times New Roman" w:cs="Times New Roman"/>
          <w:sz w:val="24"/>
          <w:szCs w:val="24"/>
        </w:rPr>
        <w:t>культуры межнационального</w:t>
      </w:r>
      <w:r w:rsidRPr="00117F63">
        <w:rPr>
          <w:rFonts w:ascii="Times New Roman" w:hAnsi="Times New Roman" w:cs="Times New Roman"/>
          <w:sz w:val="24"/>
          <w:szCs w:val="24"/>
        </w:rPr>
        <w:t xml:space="preserve"> общения и общероссийской </w:t>
      </w:r>
      <w:r w:rsidR="00456B21" w:rsidRPr="00117F63">
        <w:rPr>
          <w:rFonts w:ascii="Times New Roman" w:hAnsi="Times New Roman" w:cs="Times New Roman"/>
          <w:sz w:val="24"/>
          <w:szCs w:val="24"/>
        </w:rPr>
        <w:t>идентичности (</w:t>
      </w:r>
      <w:r w:rsidRPr="00117F63">
        <w:rPr>
          <w:rFonts w:ascii="Times New Roman" w:hAnsi="Times New Roman" w:cs="Times New Roman"/>
          <w:sz w:val="24"/>
          <w:szCs w:val="24"/>
        </w:rPr>
        <w:t>на примере Республики Дагестан)</w:t>
      </w:r>
    </w:p>
    <w:p w:rsidR="00117F63" w:rsidRPr="00117F63" w:rsidRDefault="00117F63" w:rsidP="00117F63">
      <w:pPr>
        <w:pStyle w:val="aa"/>
        <w:widowControl w:val="0"/>
        <w:numPr>
          <w:ilvl w:val="0"/>
          <w:numId w:val="9"/>
        </w:numPr>
        <w:spacing w:after="0"/>
        <w:jc w:val="both"/>
        <w:rPr>
          <w:rFonts w:ascii="Times New Roman" w:eastAsia="Times New Roman" w:hAnsi="Times New Roman" w:cs="Times New Roman"/>
          <w:sz w:val="24"/>
          <w:szCs w:val="24"/>
        </w:rPr>
      </w:pPr>
      <w:r w:rsidRPr="00117F63">
        <w:rPr>
          <w:rFonts w:ascii="Times New Roman" w:hAnsi="Times New Roman" w:cs="Times New Roman"/>
          <w:sz w:val="24"/>
          <w:szCs w:val="24"/>
          <w:lang w:eastAsia="ru-RU"/>
        </w:rPr>
        <w:t>Безопасность личности в сети интернет</w:t>
      </w:r>
    </w:p>
    <w:p w:rsidR="00DE45F8" w:rsidRPr="00B341FA" w:rsidRDefault="00DE45F8" w:rsidP="00117F63">
      <w:pPr>
        <w:pStyle w:val="aa"/>
        <w:numPr>
          <w:ilvl w:val="0"/>
          <w:numId w:val="9"/>
        </w:numPr>
        <w:jc w:val="both"/>
        <w:rPr>
          <w:rFonts w:ascii="Times New Roman" w:hAnsi="Times New Roman" w:cs="Times New Roman"/>
          <w:sz w:val="24"/>
          <w:szCs w:val="24"/>
        </w:rPr>
      </w:pPr>
      <w:r w:rsidRPr="00B341FA">
        <w:rPr>
          <w:rFonts w:ascii="Times New Roman" w:hAnsi="Times New Roman" w:cs="Times New Roman"/>
          <w:sz w:val="24"/>
          <w:szCs w:val="24"/>
        </w:rPr>
        <w:t xml:space="preserve">Один из многих. Слово о Тамирлане Казиханове </w:t>
      </w:r>
    </w:p>
    <w:p w:rsidR="00DE45F8" w:rsidRPr="00B341FA" w:rsidRDefault="00DE45F8" w:rsidP="00117F63">
      <w:pPr>
        <w:pStyle w:val="aa"/>
        <w:numPr>
          <w:ilvl w:val="0"/>
          <w:numId w:val="9"/>
        </w:numPr>
        <w:jc w:val="both"/>
        <w:rPr>
          <w:rFonts w:ascii="Times New Roman" w:eastAsia="Calibri" w:hAnsi="Times New Roman" w:cs="Times New Roman"/>
          <w:sz w:val="24"/>
          <w:szCs w:val="24"/>
        </w:rPr>
      </w:pPr>
      <w:r w:rsidRPr="00B341FA">
        <w:rPr>
          <w:rFonts w:ascii="Times New Roman" w:eastAsia="Calibri" w:hAnsi="Times New Roman" w:cs="Times New Roman"/>
          <w:sz w:val="24"/>
          <w:szCs w:val="24"/>
        </w:rPr>
        <w:t xml:space="preserve">«Я убаюкивать не мастер». </w:t>
      </w:r>
      <w:r w:rsidRPr="00B341FA">
        <w:rPr>
          <w:rFonts w:ascii="Times New Roman" w:hAnsi="Times New Roman" w:cs="Times New Roman"/>
          <w:sz w:val="24"/>
          <w:szCs w:val="24"/>
        </w:rPr>
        <w:t>Ф. Достоевский о проблеме идеологических престу</w:t>
      </w:r>
      <w:r w:rsidR="0041585D" w:rsidRPr="00B341FA">
        <w:rPr>
          <w:rFonts w:ascii="Times New Roman" w:hAnsi="Times New Roman" w:cs="Times New Roman"/>
          <w:sz w:val="24"/>
          <w:szCs w:val="24"/>
        </w:rPr>
        <w:t xml:space="preserve">плений и </w:t>
      </w:r>
      <w:r w:rsidR="00456B21">
        <w:rPr>
          <w:rFonts w:ascii="Times New Roman" w:hAnsi="Times New Roman" w:cs="Times New Roman"/>
          <w:sz w:val="24"/>
          <w:szCs w:val="24"/>
        </w:rPr>
        <w:t>опасности экстремизма,</w:t>
      </w:r>
      <w:r w:rsidR="0041585D" w:rsidRPr="00B341FA">
        <w:rPr>
          <w:rFonts w:ascii="Times New Roman" w:hAnsi="Times New Roman" w:cs="Times New Roman"/>
          <w:sz w:val="24"/>
          <w:szCs w:val="24"/>
        </w:rPr>
        <w:t xml:space="preserve">и современность. </w:t>
      </w:r>
    </w:p>
    <w:p w:rsidR="00660D71" w:rsidRPr="00B341FA" w:rsidRDefault="00B341FA" w:rsidP="00117F63">
      <w:pPr>
        <w:pStyle w:val="aa"/>
        <w:numPr>
          <w:ilvl w:val="0"/>
          <w:numId w:val="9"/>
        </w:numPr>
        <w:spacing w:after="0"/>
        <w:jc w:val="both"/>
        <w:rPr>
          <w:rFonts w:ascii="Times New Roman" w:hAnsi="Times New Roman" w:cs="Times New Roman"/>
          <w:sz w:val="24"/>
          <w:szCs w:val="24"/>
        </w:rPr>
      </w:pPr>
      <w:r>
        <w:rPr>
          <w:rFonts w:ascii="Times New Roman" w:hAnsi="Times New Roman" w:cs="Times New Roman"/>
          <w:sz w:val="24"/>
          <w:szCs w:val="24"/>
        </w:rPr>
        <w:t>«</w:t>
      </w:r>
      <w:r w:rsidR="00660D71" w:rsidRPr="00B341FA">
        <w:rPr>
          <w:rFonts w:ascii="Times New Roman" w:hAnsi="Times New Roman" w:cs="Times New Roman"/>
          <w:sz w:val="24"/>
          <w:szCs w:val="24"/>
        </w:rPr>
        <w:t xml:space="preserve">Пепел Беслана стучит в мое сердце». Сценарий литературного вечера антитеррористической направленности </w:t>
      </w:r>
    </w:p>
    <w:p w:rsidR="00B341FA" w:rsidRPr="00B341FA" w:rsidRDefault="00B341FA" w:rsidP="00B341FA">
      <w:pPr>
        <w:pStyle w:val="aa"/>
        <w:spacing w:after="0"/>
        <w:ind w:left="1069"/>
        <w:jc w:val="both"/>
        <w:rPr>
          <w:rFonts w:ascii="Times New Roman" w:hAnsi="Times New Roman" w:cs="Times New Roman"/>
          <w:b/>
          <w:sz w:val="24"/>
          <w:szCs w:val="24"/>
        </w:rPr>
      </w:pPr>
    </w:p>
    <w:p w:rsidR="00B341FA" w:rsidRPr="00B341FA" w:rsidRDefault="00B341FA" w:rsidP="00B341FA">
      <w:pPr>
        <w:pStyle w:val="aa"/>
        <w:spacing w:after="0"/>
        <w:ind w:left="1069"/>
        <w:jc w:val="both"/>
        <w:rPr>
          <w:rFonts w:ascii="Times New Roman" w:hAnsi="Times New Roman" w:cs="Times New Roman"/>
          <w:b/>
          <w:sz w:val="24"/>
          <w:szCs w:val="24"/>
        </w:rPr>
      </w:pPr>
      <w:r w:rsidRPr="00B341FA">
        <w:rPr>
          <w:rFonts w:ascii="Times New Roman" w:hAnsi="Times New Roman" w:cs="Times New Roman"/>
          <w:b/>
          <w:sz w:val="24"/>
          <w:szCs w:val="24"/>
        </w:rPr>
        <w:t xml:space="preserve">Приложение </w:t>
      </w:r>
    </w:p>
    <w:p w:rsidR="00B341FA" w:rsidRPr="00B341FA" w:rsidRDefault="00B341FA" w:rsidP="00B341FA">
      <w:pPr>
        <w:pStyle w:val="aa"/>
        <w:spacing w:after="0"/>
        <w:ind w:left="1069"/>
        <w:jc w:val="both"/>
        <w:rPr>
          <w:rFonts w:ascii="Times New Roman" w:hAnsi="Times New Roman" w:cs="Times New Roman"/>
          <w:sz w:val="24"/>
          <w:szCs w:val="24"/>
        </w:rPr>
      </w:pPr>
      <w:r w:rsidRPr="00B341FA">
        <w:rPr>
          <w:rFonts w:ascii="Times New Roman" w:hAnsi="Times New Roman" w:cs="Times New Roman"/>
          <w:sz w:val="24"/>
          <w:szCs w:val="24"/>
        </w:rPr>
        <w:t>Глоссарий</w:t>
      </w:r>
    </w:p>
    <w:p w:rsidR="00B341FA" w:rsidRDefault="00B341FA" w:rsidP="00B341FA">
      <w:pPr>
        <w:pStyle w:val="aa"/>
        <w:spacing w:after="0"/>
        <w:ind w:left="1069"/>
        <w:jc w:val="both"/>
        <w:rPr>
          <w:rFonts w:ascii="Times New Roman" w:hAnsi="Times New Roman" w:cs="Times New Roman"/>
          <w:sz w:val="24"/>
          <w:szCs w:val="24"/>
        </w:rPr>
      </w:pPr>
      <w:r>
        <w:rPr>
          <w:rFonts w:ascii="Times New Roman" w:hAnsi="Times New Roman" w:cs="Times New Roman"/>
          <w:sz w:val="24"/>
          <w:szCs w:val="24"/>
        </w:rPr>
        <w:t>О молодежных субкультурах</w:t>
      </w: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Default="00DE45F8" w:rsidP="00C5778A">
      <w:pPr>
        <w:widowControl w:val="0"/>
        <w:spacing w:after="0"/>
        <w:ind w:firstLine="709"/>
        <w:jc w:val="center"/>
        <w:rPr>
          <w:rFonts w:ascii="Times New Roman" w:eastAsia="Times New Roman" w:hAnsi="Times New Roman" w:cs="Times New Roman"/>
          <w:b/>
          <w:sz w:val="24"/>
          <w:szCs w:val="24"/>
        </w:rPr>
      </w:pPr>
    </w:p>
    <w:p w:rsidR="00DE45F8" w:rsidRPr="008D5270" w:rsidRDefault="00DE45F8" w:rsidP="00C5778A">
      <w:pPr>
        <w:widowControl w:val="0"/>
        <w:spacing w:after="0"/>
        <w:ind w:firstLine="709"/>
        <w:jc w:val="center"/>
        <w:rPr>
          <w:rFonts w:ascii="Times New Roman" w:eastAsia="Times New Roman" w:hAnsi="Times New Roman" w:cs="Times New Roman"/>
          <w:b/>
          <w:sz w:val="24"/>
          <w:szCs w:val="24"/>
        </w:rPr>
      </w:pPr>
    </w:p>
    <w:p w:rsidR="00117F63" w:rsidRDefault="00117F63" w:rsidP="008D5270">
      <w:pPr>
        <w:spacing w:after="0"/>
        <w:jc w:val="center"/>
        <w:rPr>
          <w:rFonts w:ascii="Times New Roman" w:hAnsi="Times New Roman" w:cs="Times New Roman"/>
          <w:b/>
          <w:sz w:val="24"/>
          <w:szCs w:val="24"/>
        </w:rPr>
      </w:pPr>
    </w:p>
    <w:p w:rsidR="00117F63" w:rsidRDefault="00117F63" w:rsidP="008D5270">
      <w:pPr>
        <w:spacing w:after="0"/>
        <w:jc w:val="center"/>
        <w:rPr>
          <w:rFonts w:ascii="Times New Roman" w:hAnsi="Times New Roman" w:cs="Times New Roman"/>
          <w:b/>
          <w:sz w:val="24"/>
          <w:szCs w:val="24"/>
        </w:rPr>
      </w:pPr>
    </w:p>
    <w:p w:rsidR="00CC084E" w:rsidRDefault="00CC084E" w:rsidP="008D5270">
      <w:pPr>
        <w:spacing w:after="0"/>
        <w:jc w:val="center"/>
        <w:rPr>
          <w:rFonts w:ascii="Times New Roman" w:hAnsi="Times New Roman" w:cs="Times New Roman"/>
          <w:b/>
          <w:sz w:val="24"/>
          <w:szCs w:val="24"/>
        </w:rPr>
      </w:pPr>
    </w:p>
    <w:p w:rsidR="002C4487" w:rsidRDefault="002C4487" w:rsidP="008D5270">
      <w:pPr>
        <w:spacing w:after="0"/>
        <w:jc w:val="center"/>
        <w:rPr>
          <w:rFonts w:ascii="Times New Roman" w:hAnsi="Times New Roman" w:cs="Times New Roman"/>
          <w:b/>
          <w:sz w:val="24"/>
          <w:szCs w:val="24"/>
        </w:rPr>
      </w:pPr>
    </w:p>
    <w:p w:rsidR="002C4487" w:rsidRDefault="002C4487" w:rsidP="008D5270">
      <w:pPr>
        <w:spacing w:after="0"/>
        <w:jc w:val="center"/>
        <w:rPr>
          <w:rFonts w:ascii="Times New Roman" w:hAnsi="Times New Roman" w:cs="Times New Roman"/>
          <w:b/>
          <w:sz w:val="24"/>
          <w:szCs w:val="24"/>
        </w:rPr>
      </w:pPr>
    </w:p>
    <w:p w:rsidR="008D5270" w:rsidRPr="008D5270" w:rsidRDefault="008D5270" w:rsidP="008D5270">
      <w:pPr>
        <w:spacing w:after="0"/>
        <w:jc w:val="center"/>
        <w:rPr>
          <w:rFonts w:ascii="Times New Roman" w:hAnsi="Times New Roman" w:cs="Times New Roman"/>
          <w:b/>
          <w:sz w:val="24"/>
          <w:szCs w:val="24"/>
        </w:rPr>
      </w:pPr>
      <w:r w:rsidRPr="008D5270">
        <w:rPr>
          <w:rFonts w:ascii="Times New Roman" w:hAnsi="Times New Roman" w:cs="Times New Roman"/>
          <w:b/>
          <w:sz w:val="24"/>
          <w:szCs w:val="24"/>
        </w:rPr>
        <w:t>Подвиг дагестанских милиционеров. Новолак-1999.</w:t>
      </w:r>
    </w:p>
    <w:p w:rsidR="008D5270" w:rsidRPr="008D5270" w:rsidRDefault="008D5270" w:rsidP="008D5270">
      <w:pPr>
        <w:spacing w:after="0"/>
        <w:ind w:firstLine="709"/>
        <w:jc w:val="center"/>
        <w:rPr>
          <w:rFonts w:ascii="Times New Roman" w:hAnsi="Times New Roman" w:cs="Times New Roman"/>
          <w:b/>
          <w:sz w:val="24"/>
          <w:szCs w:val="24"/>
        </w:rPr>
      </w:pPr>
    </w:p>
    <w:p w:rsidR="000D7D3D" w:rsidRDefault="000D7D3D" w:rsidP="008D527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1999 год. Печальная и вместе с тем славная страница истории нашей страны.  Этот год стал рубежом, остановившим все попытки расчленить нашу страну, рубежом, положившим конец развалу страны, экономики, гражданственности, культуры, нравственности и морали. Рубежом, начиная с которого низведенная на колени страна вновь воспрянула. Рубеж этот был зловещим – обагренным кровью.  Наметился и проявился он в Дагестане  - в Цумадинском, Ботлихском и особенно явственно в Новолакском районе. Именно в Дагестане теоретически высказываемые положения о патриотизме, интернационализме воплотились в жизнь.  Правда, мобилизация сил произошла  после серьезных стратегических ошибок, допустивших нападение на Дагестан международных террористов, напавших с территории  Чечни. </w:t>
      </w:r>
    </w:p>
    <w:p w:rsidR="00010FEA" w:rsidRDefault="00A565D1" w:rsidP="008D5270">
      <w:pPr>
        <w:spacing w:after="0"/>
        <w:ind w:firstLine="709"/>
        <w:jc w:val="both"/>
        <w:rPr>
          <w:rFonts w:ascii="Times New Roman" w:hAnsi="Times New Roman" w:cs="Times New Roman"/>
          <w:sz w:val="24"/>
          <w:szCs w:val="24"/>
        </w:rPr>
      </w:pPr>
      <w:r>
        <w:rPr>
          <w:rFonts w:ascii="Times New Roman" w:hAnsi="Times New Roman" w:cs="Times New Roman"/>
          <w:sz w:val="24"/>
          <w:szCs w:val="24"/>
        </w:rPr>
        <w:t>Оказавшись из-за военных событий в Чечне в фактической изоляции от России, Дагестан  с ослабленной в этой связи экономикой и социальной сферой, сотрясаемый волнениями со стороны различных сил, в том числе коррумпированной властью, разгулом криминала и его проникновением во властные структуры, столкнулся с реальной</w:t>
      </w:r>
      <w:r>
        <w:rPr>
          <w:rFonts w:ascii="Times New Roman" w:hAnsi="Times New Roman" w:cs="Times New Roman"/>
          <w:sz w:val="24"/>
          <w:szCs w:val="24"/>
        </w:rPr>
        <w:tab/>
        <w:t xml:space="preserve"> угрозой сепаратизма, религиозного экстремизма и терроризма. </w:t>
      </w:r>
      <w:r w:rsidR="00010FEA">
        <w:rPr>
          <w:rFonts w:ascii="Times New Roman" w:hAnsi="Times New Roman" w:cs="Times New Roman"/>
          <w:sz w:val="24"/>
          <w:szCs w:val="24"/>
        </w:rPr>
        <w:t xml:space="preserve">Сепаратисты </w:t>
      </w:r>
      <w:r>
        <w:rPr>
          <w:rFonts w:ascii="Times New Roman" w:hAnsi="Times New Roman" w:cs="Times New Roman"/>
          <w:sz w:val="24"/>
          <w:szCs w:val="24"/>
        </w:rPr>
        <w:t>при попустительстве властей создали свой анклав в селениях Карамахи и Чабанмахи Буйнакского района</w:t>
      </w:r>
      <w:r w:rsidR="00010FEA">
        <w:rPr>
          <w:rFonts w:ascii="Times New Roman" w:hAnsi="Times New Roman" w:cs="Times New Roman"/>
          <w:sz w:val="24"/>
          <w:szCs w:val="24"/>
        </w:rPr>
        <w:t xml:space="preserve">. В июне 1995 года с территории Чечни  террористы напали на Буденновск, чтобы навязать России свою волю  и запугать россиян. Они убивали женщин, детей, взяв в заложники мирных жителей, но особенно жестоко поступали с людьми в милицейской форме. Взятые в плен милиционеры не склонили свои головы перед бандитами, которые поливали их бранью, срывали погоны, тыкали автоматами в лицо. Узнав, что среди милиционеров есть дагестанцы- ногаец и даргинец, боевики пришли в ярость. Они называли их предателями, потому что якобы оказались на стороне «неверных». Экстремисты любят говорить о братстве всех мусульман,  но их  истинное лицо хорошо известно. Один из боевиков протянул автомат  Магомеду Абдулаеву  и сказал: «У тебя есть шанс остаться в живых. Возьми оружие и становись на нашу сторону, ты же мусульманин». «Да, я мусульманин, но не бандит», - ответил тот, не дрогнув, подписав себе смертный приговор. Гибель храброго дагестанского милиционера потрясла всех.  Озверевшие бандиты, не сумев  сломить гордого дагестанца, замучили его до смерти. Подвиги наших защитников нельзя забыть. Надо помнить истинное лицо терроризма, потому что они сеют смерть.  Кизляр, Каспийск, Буйнакск, Ботлихский район, Цумадинский, Новолакский… … Хроника кровавых нападений террористов  - это хроника убийств мирных людей, это хроника героизма и мужества людей, исполнявших свой долг защитников-военных, милиционеров. Это хроника героизма простых людей многонациональной нашей республики,  всего народа, сумевшего дать отпор тем, кто мечтал развалить нашу страну, стравить народы и религии. </w:t>
      </w:r>
    </w:p>
    <w:p w:rsidR="00010FEA" w:rsidRDefault="00010FEA" w:rsidP="008D527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В 8 часов 20 минут 2 августа 1999 года  вооруженные отряды боевиков  под командованием известных террористов Шамиля Бсавева и Хаттаба  вторглись с территории Чечни через Цумадинский и Ботлихский районы на Дагестан. О героизме жителей этих районов, вставших как один на защиту своей земли, узнала вся страна. Со всех концов страны дагестанцы возвращались на свою родину, чтобы защитить ее от  </w:t>
      </w:r>
      <w:r>
        <w:rPr>
          <w:rFonts w:ascii="Times New Roman" w:hAnsi="Times New Roman" w:cs="Times New Roman"/>
          <w:sz w:val="24"/>
          <w:szCs w:val="24"/>
        </w:rPr>
        <w:lastRenderedPageBreak/>
        <w:t xml:space="preserve">террористов, все жители республики не колеблясь и даже не ожидая введения военных сил и федеральных войск, создали народное ополчение,  объединились в едином порыве патриотизма и разгромили врага. Но террористические бандформирования, среди которых были чеченские сепаратисты, и свои предатели, и наемники из </w:t>
      </w:r>
      <w:r w:rsidR="0061608B">
        <w:rPr>
          <w:rFonts w:ascii="Times New Roman" w:hAnsi="Times New Roman" w:cs="Times New Roman"/>
          <w:sz w:val="24"/>
          <w:szCs w:val="24"/>
        </w:rPr>
        <w:t>арабских</w:t>
      </w:r>
      <w:r>
        <w:rPr>
          <w:rFonts w:ascii="Times New Roman" w:hAnsi="Times New Roman" w:cs="Times New Roman"/>
          <w:sz w:val="24"/>
          <w:szCs w:val="24"/>
        </w:rPr>
        <w:t xml:space="preserve">  стран, своих планов оторвать Дагестан от России не оставляли. </w:t>
      </w:r>
    </w:p>
    <w:p w:rsidR="008D5270" w:rsidRPr="008D5270" w:rsidRDefault="00010FEA" w:rsidP="00366FAA">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Последний и заключительный этап борьбы с ними пришелся на Новолакский район, куда </w:t>
      </w:r>
      <w:r w:rsidR="002D0020">
        <w:rPr>
          <w:rFonts w:ascii="Times New Roman" w:hAnsi="Times New Roman" w:cs="Times New Roman"/>
          <w:sz w:val="24"/>
          <w:szCs w:val="24"/>
        </w:rPr>
        <w:t xml:space="preserve">5 </w:t>
      </w:r>
      <w:r>
        <w:rPr>
          <w:rFonts w:ascii="Times New Roman" w:hAnsi="Times New Roman" w:cs="Times New Roman"/>
          <w:sz w:val="24"/>
          <w:szCs w:val="24"/>
        </w:rPr>
        <w:t>сентябр</w:t>
      </w:r>
      <w:r w:rsidR="002D0020">
        <w:rPr>
          <w:rFonts w:ascii="Times New Roman" w:hAnsi="Times New Roman" w:cs="Times New Roman"/>
          <w:sz w:val="24"/>
          <w:szCs w:val="24"/>
        </w:rPr>
        <w:t>я</w:t>
      </w:r>
      <w:r>
        <w:rPr>
          <w:rFonts w:ascii="Times New Roman" w:hAnsi="Times New Roman" w:cs="Times New Roman"/>
          <w:sz w:val="24"/>
          <w:szCs w:val="24"/>
        </w:rPr>
        <w:t xml:space="preserve"> того же года  </w:t>
      </w:r>
      <w:r w:rsidR="002D0020">
        <w:rPr>
          <w:rFonts w:ascii="Times New Roman" w:hAnsi="Times New Roman" w:cs="Times New Roman"/>
          <w:sz w:val="24"/>
          <w:szCs w:val="24"/>
        </w:rPr>
        <w:t xml:space="preserve">ранним утром </w:t>
      </w:r>
      <w:r w:rsidR="00AC309F">
        <w:rPr>
          <w:rFonts w:ascii="Times New Roman" w:hAnsi="Times New Roman" w:cs="Times New Roman"/>
          <w:sz w:val="24"/>
          <w:szCs w:val="24"/>
        </w:rPr>
        <w:t xml:space="preserve">вошло более тысячи боевиков. </w:t>
      </w:r>
      <w:r w:rsidR="008D5270" w:rsidRPr="008D5270">
        <w:rPr>
          <w:rFonts w:ascii="Times New Roman" w:hAnsi="Times New Roman" w:cs="Times New Roman"/>
          <w:sz w:val="24"/>
          <w:szCs w:val="24"/>
        </w:rPr>
        <w:t>Но силы были слишком неравными, и экстремисты продолжали продвигаться вперед.</w:t>
      </w:r>
      <w:r w:rsidR="00796335">
        <w:rPr>
          <w:rFonts w:ascii="Times New Roman" w:hAnsi="Times New Roman" w:cs="Times New Roman"/>
          <w:sz w:val="24"/>
          <w:szCs w:val="24"/>
        </w:rPr>
        <w:t xml:space="preserve"> </w:t>
      </w:r>
      <w:r w:rsidR="008D5270" w:rsidRPr="008D5270">
        <w:rPr>
          <w:rFonts w:ascii="Times New Roman" w:hAnsi="Times New Roman" w:cs="Times New Roman"/>
          <w:sz w:val="24"/>
          <w:szCs w:val="24"/>
        </w:rPr>
        <w:t>Отряд боевиков захватил селения Гамиях и Тухчар и подошел к Новолакскому, надеясь взять его так же быстро. Но их</w:t>
      </w:r>
      <w:r w:rsidR="00366FAA">
        <w:rPr>
          <w:rFonts w:ascii="Times New Roman" w:hAnsi="Times New Roman" w:cs="Times New Roman"/>
          <w:sz w:val="24"/>
          <w:szCs w:val="24"/>
        </w:rPr>
        <w:t xml:space="preserve"> планам не суждено было сбыться, потому что с </w:t>
      </w:r>
      <w:r w:rsidR="00F102BD" w:rsidRPr="008D5270">
        <w:rPr>
          <w:rFonts w:ascii="Times New Roman" w:hAnsi="Times New Roman" w:cs="Times New Roman"/>
          <w:sz w:val="24"/>
          <w:szCs w:val="24"/>
        </w:rPr>
        <w:t xml:space="preserve"> самого начала борьбы с боевиками жители Новолакского района показали себя настоящими патриотами, проявили свои лучшие качества.</w:t>
      </w:r>
      <w:r w:rsidR="00366FAA">
        <w:rPr>
          <w:rFonts w:ascii="Times New Roman" w:hAnsi="Times New Roman" w:cs="Times New Roman"/>
          <w:sz w:val="24"/>
          <w:szCs w:val="24"/>
        </w:rPr>
        <w:t xml:space="preserve"> </w:t>
      </w:r>
      <w:r w:rsidR="008D5270" w:rsidRPr="008D5270">
        <w:rPr>
          <w:rFonts w:ascii="Times New Roman" w:hAnsi="Times New Roman" w:cs="Times New Roman"/>
          <w:sz w:val="24"/>
          <w:szCs w:val="24"/>
        </w:rPr>
        <w:t>Изначально все пошло не так, как задумывали боевики. Им было известно, что в селе дислоцировано подразделение Липецкого ОМОНа, и они рассчитывали, что если напасть утром, во время развода, то застигнутые врасплох ОМОНовцы (тем более, что их было всего 25 человек) не смогут оказать серьезного сопротивления. Спас отряд выставленный на ночь дозор, и ОМОН вступил в неравный бой.</w:t>
      </w:r>
      <w:r w:rsidR="00366FAA">
        <w:rPr>
          <w:rFonts w:ascii="Times New Roman" w:hAnsi="Times New Roman" w:cs="Times New Roman"/>
          <w:sz w:val="24"/>
          <w:szCs w:val="24"/>
        </w:rPr>
        <w:t xml:space="preserve"> </w:t>
      </w:r>
      <w:r w:rsidR="008D5270" w:rsidRPr="008D5270">
        <w:rPr>
          <w:rFonts w:ascii="Times New Roman" w:hAnsi="Times New Roman" w:cs="Times New Roman"/>
          <w:sz w:val="24"/>
          <w:szCs w:val="24"/>
        </w:rPr>
        <w:t>В это же время другое сражение шло возле местного РОВД, защитники  которого проявляли настоящие чудеса героизма. Что могли сорок сотрудников патрульно-постовой службы, запертые в здании РОВД, противопоставить сотням профессиональных убийц, вооруженных до зубов? Лишь табельное оружие (пистолеты и короткоствольные автоматы) да собственную отвагу. У них не было ни продуктов, ни медикаментов, а следовательно – и ни какой надежды выдержать длительную осаду. Да и боеприпасов было немного. И, несмотря на это, работникам милиции удалось превратить саманные стены РОВД в неприступную крепость, о которую раз за разом разбивались атаки боевиков. И в этом – огромная заслуга начальника РОВД Муслима Даххаева. Его роль в организации обороны трудно переоценить. Именно он собственным примером вдохновлял бойцов на подвиги, вселял в них веру в победу. В сложнейшей ситуации этот мужественный человек проявил себя как талантливый командир и настоящий боец, еще раз доказав, что он заслуженно пользуется огромным авторитетом у жителей района и всего Дагестана.</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Еще до этих драматических событий новолакские милиционеры говорили, что пойдут за Муслимом в самое пекло и победят. И теперь, действительно оказавшись в пекле, в том огненном аду, в который превратилось мирное село, под свинцовым дождем, они убедились, что не ошиблись в своем командире, которому доверяли безоговорочно.</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Не растерявшись, Даххаев настолько правильно распределил те незначительные силы, которые были в его распоряжении, так расставил людей по позициям, что намного превосходящий численностью противник, каждый раз приближаясь к стенам РОВД, вынужден был вновь и вновь отступать, неся потери. Наверное, лишь тот, кто сам слышал свист пуль над головой, способен понять, какого мужества и никаких душевных сил требовали это яростное сопротивление, эта борьба без надежды на спасение…</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 xml:space="preserve">Таким образом, все силы боевиков сконцентрировались возле двух зданий: один отряд штурмовал райотдел, другой – спортзал, в котором укрылись липчане. Оказавшись в окружении, бойцы ОМОНа профессионально организовали двойную круговую оборону. Боевики, пытавшиеся приступом взять здание, каждый раз наталкивались на ответный огонь, который вынуждал их скрываться в соседних кварталах. Липчане использовали </w:t>
      </w:r>
      <w:r w:rsidRPr="008D5270">
        <w:rPr>
          <w:rFonts w:ascii="Times New Roman" w:hAnsi="Times New Roman" w:cs="Times New Roman"/>
          <w:sz w:val="24"/>
          <w:szCs w:val="24"/>
        </w:rPr>
        <w:lastRenderedPageBreak/>
        <w:t xml:space="preserve">весьма оригинальный прием: они затянули окна сетками от кроватей, и гранаты, бросаемые боевиками, возвращались к ним же. Среди ОМОНовцев был снайпер-виртуоз. Житель селения, дом которого располагался по соседству, наблюдая за боем, был потрясен мастерством всех липчан и  особенно их снайпера, который один уложил множество боевиков, не дав им приблизиться к спортзалу. </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Будучи не в силах взять спортзал штурмом, боевики прибегли к своему коронному приему: начали наступать, прячась за спины женщин и детей, не успевших выйти из села. Они рассчитывали, что ОМОНовцы не станут стрелять в безоружных мирных жителей и будут вынуждены сдаться.</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Жесткая ситуация требует жестких решений, Командир отряда, майор Скороводин, дал две очереди из автомата – одну поверх голов, другую под ноги – и сказал: «Еще один шаг – и мы откроем огонь на поражение». И то, как это было сказано, заставило бандитов в очередной раз отступить.</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Но все понимали, что силы слишком неравны и долго им не продержаться. Тем более, что помощи ждать неоткуда: в самом начале сражения одна из брошенных боевиками гранат уничтожила аккумуляторы радиостанции, и отряд остался без связи.</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 xml:space="preserve">Когда ОМОНовцы выяснили, что вокруг РОВД тоже идет бой, было решено пробиваться к новолакским милиционерам, чтобы объединить усилия. Сковородин не стал рисковать своими бойцами. Бывший десантник, он лучше других понимал, как действовать в подобной ситуации. Он всегда допускал худший вариант, учитывал его возможность, и, исходя из этого, строил свои действия с ориентацией на то, чтобы его не допустить. Утром, оставив за себя офицера, он сам отправился к райотделу, который отделяло от спортзала всего полсотни метров.   Но это были пятьдесят метров грохочущего ада, где каждый шаг под потоками раскаленного металла мог стать последним. </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Майору удалось осуществить задуманное. Он сумел мелкими перебежками добраться живым до РОВД. В этом есть заслуга и одного местного жителя, в дом которого ОМОНовец попал, прячась от пуль. Недолго думая, хозяин пробил киркой саманную стену собственного дома, чтобы в образовавшийся пролом Сковородин мог вылезти и пройти относительно безопасной дорогой.</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Добравшись до РОВД, командир ОМОНа посовещался с Даххаевым и начал переброску своего отряда в райотдел. Благодаря организованной Даххаевым группе прикрытия, под ни на минуту не прекращающимся шквальным огнем ОМОНовцам удалось перенести в райотдел своих раненых, а также оставшиеся боеприпасы  и медикаменты. Прикрывая товарищей, погиб ОМОНовец Андрей Теперик, который вызвал огонь на себя, отвлекая внимание боевиков. Операцией руководил майор милиции, командир батальона, бывший «афганец» Амиров Амир. К вечеру все бойцы ОМОНа уже были в РОВД. Теперь они действовали сообща с работниками милиции. Но и атаки боевиков, бросивших силы против райотдела, стали более ожесточенными.</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 xml:space="preserve">Экстремисты позволили мирным жителям покинуть село, после чего потребовали выдать им ОМОНовцев, взамен обещая местным милиционерам сохранить жизнь. «Это наши братья, мы вместе сражались и вместе погибнем», - таков был ответ Даххаева боевикам. А иного просто не могло быть. Никто из этих отважных людей и мысли не мог допустить о том, чтобы купить свою жизнь ценой предательства, выдав врагам тех, с кем они сражались плечом к плечу. </w:t>
      </w:r>
    </w:p>
    <w:p w:rsidR="008D5270" w:rsidRPr="008D5270" w:rsidRDefault="008D5270" w:rsidP="008D5270">
      <w:pPr>
        <w:spacing w:after="0"/>
        <w:ind w:firstLine="709"/>
        <w:jc w:val="both"/>
        <w:rPr>
          <w:rFonts w:ascii="Times New Roman" w:hAnsi="Times New Roman" w:cs="Times New Roman"/>
          <w:sz w:val="24"/>
          <w:szCs w:val="24"/>
        </w:rPr>
      </w:pPr>
    </w:p>
    <w:p w:rsidR="008D5270" w:rsidRPr="008D5270" w:rsidRDefault="008D5270" w:rsidP="008D5270">
      <w:pPr>
        <w:spacing w:after="0"/>
        <w:ind w:firstLine="709"/>
        <w:rPr>
          <w:rFonts w:ascii="Times New Roman" w:hAnsi="Times New Roman" w:cs="Times New Roman"/>
          <w:sz w:val="24"/>
          <w:szCs w:val="24"/>
        </w:rPr>
      </w:pPr>
      <w:r w:rsidRPr="008D5270">
        <w:rPr>
          <w:rFonts w:ascii="Times New Roman" w:hAnsi="Times New Roman" w:cs="Times New Roman"/>
          <w:sz w:val="24"/>
          <w:szCs w:val="24"/>
        </w:rPr>
        <w:t>… нам предложили выход из войны,</w:t>
      </w:r>
    </w:p>
    <w:p w:rsidR="008D5270" w:rsidRPr="008D5270" w:rsidRDefault="008D5270" w:rsidP="008D5270">
      <w:pPr>
        <w:spacing w:after="0"/>
        <w:ind w:firstLine="709"/>
        <w:rPr>
          <w:rFonts w:ascii="Times New Roman" w:hAnsi="Times New Roman" w:cs="Times New Roman"/>
          <w:sz w:val="24"/>
          <w:szCs w:val="24"/>
        </w:rPr>
      </w:pPr>
      <w:r w:rsidRPr="008D5270">
        <w:rPr>
          <w:rFonts w:ascii="Times New Roman" w:hAnsi="Times New Roman" w:cs="Times New Roman"/>
          <w:sz w:val="24"/>
          <w:szCs w:val="24"/>
        </w:rPr>
        <w:t>Но вот какую заломили цену:</w:t>
      </w:r>
    </w:p>
    <w:p w:rsidR="008D5270" w:rsidRPr="008D5270" w:rsidRDefault="008D5270" w:rsidP="008D5270">
      <w:pPr>
        <w:spacing w:after="0"/>
        <w:ind w:firstLine="709"/>
        <w:rPr>
          <w:rFonts w:ascii="Times New Roman" w:hAnsi="Times New Roman" w:cs="Times New Roman"/>
          <w:sz w:val="24"/>
          <w:szCs w:val="24"/>
        </w:rPr>
      </w:pPr>
      <w:r w:rsidRPr="008D5270">
        <w:rPr>
          <w:rFonts w:ascii="Times New Roman" w:hAnsi="Times New Roman" w:cs="Times New Roman"/>
          <w:sz w:val="24"/>
          <w:szCs w:val="24"/>
        </w:rPr>
        <w:t>Мы к долгой жизни приговорены</w:t>
      </w:r>
    </w:p>
    <w:p w:rsidR="008D5270" w:rsidRPr="008D5270" w:rsidRDefault="008D5270" w:rsidP="008D5270">
      <w:pPr>
        <w:spacing w:after="0"/>
        <w:ind w:firstLine="709"/>
        <w:rPr>
          <w:rFonts w:ascii="Times New Roman" w:hAnsi="Times New Roman" w:cs="Times New Roman"/>
          <w:sz w:val="24"/>
          <w:szCs w:val="24"/>
        </w:rPr>
      </w:pPr>
      <w:r w:rsidRPr="008D5270">
        <w:rPr>
          <w:rFonts w:ascii="Times New Roman" w:hAnsi="Times New Roman" w:cs="Times New Roman"/>
          <w:sz w:val="24"/>
          <w:szCs w:val="24"/>
        </w:rPr>
        <w:t>Через позор, через позор, через измену.</w:t>
      </w:r>
    </w:p>
    <w:p w:rsidR="008D5270" w:rsidRPr="008D5270" w:rsidRDefault="008D5270" w:rsidP="008D5270">
      <w:pPr>
        <w:spacing w:after="0"/>
        <w:ind w:firstLine="709"/>
        <w:rPr>
          <w:rFonts w:ascii="Times New Roman" w:hAnsi="Times New Roman" w:cs="Times New Roman"/>
          <w:sz w:val="24"/>
          <w:szCs w:val="24"/>
        </w:rPr>
      </w:pPr>
      <w:r w:rsidRPr="008D5270">
        <w:rPr>
          <w:rFonts w:ascii="Times New Roman" w:hAnsi="Times New Roman" w:cs="Times New Roman"/>
          <w:sz w:val="24"/>
          <w:szCs w:val="24"/>
        </w:rPr>
        <w:t>Но рано нас равнять с болотной слизью,</w:t>
      </w:r>
    </w:p>
    <w:p w:rsidR="008D5270" w:rsidRPr="008D5270" w:rsidRDefault="008D5270" w:rsidP="008D5270">
      <w:pPr>
        <w:spacing w:after="0"/>
        <w:ind w:firstLine="709"/>
        <w:rPr>
          <w:rFonts w:ascii="Times New Roman" w:hAnsi="Times New Roman" w:cs="Times New Roman"/>
          <w:sz w:val="24"/>
          <w:szCs w:val="24"/>
        </w:rPr>
      </w:pPr>
      <w:r w:rsidRPr="008D5270">
        <w:rPr>
          <w:rFonts w:ascii="Times New Roman" w:hAnsi="Times New Roman" w:cs="Times New Roman"/>
          <w:sz w:val="24"/>
          <w:szCs w:val="24"/>
        </w:rPr>
        <w:t>Мы гнезд себе на гнили не совьем.</w:t>
      </w:r>
    </w:p>
    <w:p w:rsidR="008D5270" w:rsidRPr="008D5270" w:rsidRDefault="008D5270" w:rsidP="008D5270">
      <w:pPr>
        <w:spacing w:after="0"/>
        <w:ind w:firstLine="709"/>
        <w:rPr>
          <w:rFonts w:ascii="Times New Roman" w:hAnsi="Times New Roman" w:cs="Times New Roman"/>
          <w:sz w:val="24"/>
          <w:szCs w:val="24"/>
        </w:rPr>
      </w:pPr>
      <w:r w:rsidRPr="008D5270">
        <w:rPr>
          <w:rFonts w:ascii="Times New Roman" w:hAnsi="Times New Roman" w:cs="Times New Roman"/>
          <w:sz w:val="24"/>
          <w:szCs w:val="24"/>
        </w:rPr>
        <w:t>Мы не умрем мучительной жизнью,</w:t>
      </w:r>
    </w:p>
    <w:p w:rsidR="008D5270" w:rsidRPr="008D5270" w:rsidRDefault="008D5270" w:rsidP="008D5270">
      <w:pPr>
        <w:spacing w:after="0"/>
        <w:ind w:firstLine="709"/>
        <w:rPr>
          <w:rFonts w:ascii="Times New Roman" w:hAnsi="Times New Roman" w:cs="Times New Roman"/>
          <w:sz w:val="24"/>
          <w:szCs w:val="24"/>
        </w:rPr>
      </w:pPr>
      <w:r w:rsidRPr="008D5270">
        <w:rPr>
          <w:rFonts w:ascii="Times New Roman" w:hAnsi="Times New Roman" w:cs="Times New Roman"/>
          <w:sz w:val="24"/>
          <w:szCs w:val="24"/>
        </w:rPr>
        <w:t>Мы лучше верной смертью оживем!</w:t>
      </w:r>
    </w:p>
    <w:p w:rsidR="008D5270" w:rsidRPr="008D5270" w:rsidRDefault="008D5270" w:rsidP="008D5270">
      <w:pPr>
        <w:spacing w:after="0"/>
        <w:ind w:firstLine="709"/>
        <w:rPr>
          <w:rFonts w:ascii="Times New Roman" w:hAnsi="Times New Roman" w:cs="Times New Roman"/>
          <w:sz w:val="24"/>
          <w:szCs w:val="24"/>
        </w:rPr>
      </w:pPr>
    </w:p>
    <w:p w:rsidR="008D5270" w:rsidRPr="008D5270" w:rsidRDefault="008D5270" w:rsidP="008D5270">
      <w:pPr>
        <w:spacing w:after="0"/>
        <w:ind w:firstLine="709"/>
        <w:rPr>
          <w:rFonts w:ascii="Times New Roman" w:hAnsi="Times New Roman" w:cs="Times New Roman"/>
          <w:sz w:val="24"/>
          <w:szCs w:val="24"/>
        </w:rPr>
      </w:pPr>
      <w:r w:rsidRPr="008D5270">
        <w:rPr>
          <w:rFonts w:ascii="Times New Roman" w:hAnsi="Times New Roman" w:cs="Times New Roman"/>
          <w:sz w:val="24"/>
          <w:szCs w:val="24"/>
        </w:rPr>
        <w:t>В.Высоцкий</w:t>
      </w:r>
    </w:p>
    <w:p w:rsidR="008D5270" w:rsidRPr="008D5270" w:rsidRDefault="008D5270" w:rsidP="008D5270">
      <w:pPr>
        <w:spacing w:after="0"/>
        <w:ind w:firstLine="709"/>
        <w:rPr>
          <w:rFonts w:ascii="Times New Roman" w:hAnsi="Times New Roman" w:cs="Times New Roman"/>
          <w:sz w:val="24"/>
          <w:szCs w:val="24"/>
        </w:rPr>
      </w:pP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Бой продолжался. В РОВД уцелела связь с Махачкалой, откуда обещали прислать подмогу на вертолетах. Но время шло, а вертолеты не появлялись. Очевидцы, вероятно, до сих пор вспоминают, как самый страшный момент той истории, когда в эфире раздались обращенные к ним слова одного из высокопоставленных и ответственных руководителей: «На помощь не рассчитывайте». Стало известно, что на выручку новолакцам пытался пробиться мотострелковый батальон, но, встретив ожесточенное противодействие басаевцев, вынужден был отступить. Надежды на помощь извне не осталось.</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Всем было ясно, что придется либо прорываться из окружения, либо рано или поздно погибнуть: когда боевики подтянут минометы, ненадежные стены райотдела уже никого не спасут. Но и выйти из окруженного со всех сторон здания означало почти наверняка обречь себя на гибель…</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 xml:space="preserve">Осада продолжалась более суток. Сковородин и Даххаев разработали совместный план, в чем им помог зам.начальника управления «Дагестанская граница» полковник Сулейманов, поддерживавший с ними по рации постоянную связь. </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Милиционеры и ОМОНовцы разделились на две группы. Одна, в составе 27 человек во главе со следователем Новолакского РОВД  М.Умахановым, двинулась в сторону г. Хасавюрта, отвлекая на себя внимание боевиков. Дважды попав в засаду, этой группе удалось с минимальными потерями (лишь один получил легкое ранение) вырваться из окружения. Другая, под командованием Даххаева и Сковородина (около сотни бойцов, к которым присоединились восемь молодых ополченцев из с. Чапаево; и судья района, их имена: И. Исмайбагандов, Г. Исмайбагандов, О. Курбанов, А. Магомедов, Ш. Муслимов, Х. Абакаров) совершенно неожиданно для противника устремилась в направлении селения Зондак, т.е. – СТОРОНУ ЧЕЧНИ. Среди присоединившихся, был судья района Хаваев Абакар – пожалуй единственный из властного районного аппарата, кто невзирая на опасность, пробрался к осажденным работникам РОВД  и был с ними до конца, разделяя тяжесть их положений и пытаясь при опоре на свой жизненный опыт облегчить это положение. Разумеется, в Чечню отряд переходить не собирался, но бандиты такого маневра не ожидали. Перед самой чеченской границей отряд резко повернул в сторону Казбековского района Дагестана. В общем итоге – из окружения удалось выйти и этому отряду. Многие жизни были спасены. Мужество и находчивость, воинская смекалка и ум тех, кто их спас, между прочем, тоже не оценены должным образом и поныне…</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lastRenderedPageBreak/>
        <w:t>В этой связи нельзя не упомянуть и о таком факте: почти чудом в распоряжении осажденных оказались два БМП, потерявших ориентацию в этих местах. На одном удалось вывести убитых и раненых, другой послужил надежным прикрытием вырывавшимся из окружения. Дерзкий, отчаянный прорыв удался. Отвага бойцов и талант командиров, Даххаева и Сковородина, помогли им выжить, выстоять в этом аду. Это казалось невероятным, ведь в средствах массовой информации, как местных, так и центральных, уже неоднократно сообщалось о гибели Липецкого ОМОНа, а майор Сковородин даже был уже представлен к званию Героя России. Посмертно… Кстати, уместно заметить: когда выяснилось, что он жив и спас множество людей, представление это было отменено… Неужели у нас почестей достойны лишь мертвые? Выходит, если бы Сковородин не сумел правильно сориентироваться и положил бы весь свой отряд, он был бы героем, а раз он сделал все, чтобы спасти своих бойцов, и спас их, значит – недостоин этого высокого звания? Парадоксальная логика нашей парадоксальной дикой эпохи… Аналогичная судьба, заметим попутно, выпала и Даххаеву, которому не досталось вообще никакой награды.</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Но все эти проблемы встали потом. А тогда кругом рвались снаряды, грохотали взрывы, и выходящим из окружения было не до званий и почестей. Главным было прорваться сквозь кольцо боевиков, вывезти раненых.Раненых немедленно отправили в больницу, а для остальных война продолжалась.</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Вторгшиеся в Новолакский район экстремистя по-прежнему удерживали опорные пункты Гамиях, Шушия, Тучхар и Новолакское, создавали долговременные оборонительные сооружения, всеми силами пытаясь закрепиться на захваченной территории. Данные разведки свидетельствовали о том, что боевики сумели наладить коммуникации, по которым из Чечни шла постоянная «подпитка» живой силой и боеприпасами. В обратном направлении – из Дагестана в Чечню вывозилось награбленное имущество. По словам жителей района, действиями бандитов на местах руководили полевые командиры Хаттаб Гилаев.</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И все же поражение боевиков было предрешено. Боевики  упорно рвались к Хасавюрту, но подразделения Минобороны, МВД РФ и РД, а также местные ополченцы пресекали все их попытки выдвинуться вперед.</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Подполковник М.Даххаев со своим отрядом после выхода из окружения тоже присоединился к федеральным силам, чтобы продолжить борьбу за освобождение родной земли от непрошенных гостей.</w:t>
      </w: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 xml:space="preserve">Так героически действовали наши правоохранительные органы, так в минуты смертельной опасности проявились патриотизм и интернационализм дагестанцев,  защитивших единство народов нашей страны, ее безопасность.  </w:t>
      </w:r>
    </w:p>
    <w:p w:rsidR="008D5270" w:rsidRPr="008D5270" w:rsidRDefault="008D5270" w:rsidP="008D5270">
      <w:pPr>
        <w:spacing w:after="0"/>
        <w:ind w:firstLine="709"/>
        <w:jc w:val="both"/>
        <w:rPr>
          <w:rFonts w:ascii="Times New Roman" w:hAnsi="Times New Roman" w:cs="Times New Roman"/>
          <w:sz w:val="24"/>
          <w:szCs w:val="24"/>
        </w:rPr>
      </w:pPr>
    </w:p>
    <w:p w:rsidR="008D5270" w:rsidRPr="008D5270" w:rsidRDefault="008D5270" w:rsidP="008D5270">
      <w:pPr>
        <w:spacing w:after="0"/>
        <w:ind w:firstLine="709"/>
        <w:jc w:val="both"/>
        <w:rPr>
          <w:rFonts w:ascii="Times New Roman" w:hAnsi="Times New Roman" w:cs="Times New Roman"/>
          <w:b/>
          <w:sz w:val="24"/>
          <w:szCs w:val="24"/>
        </w:rPr>
      </w:pPr>
      <w:r w:rsidRPr="008D5270">
        <w:rPr>
          <w:rFonts w:ascii="Times New Roman" w:hAnsi="Times New Roman" w:cs="Times New Roman"/>
          <w:b/>
          <w:sz w:val="24"/>
          <w:szCs w:val="24"/>
        </w:rPr>
        <w:t>Халина Гаджиева. Из книги «Дагестан, 1999. Воевавшие дети невоевавших отцов».  Махачкала, 2004</w:t>
      </w:r>
    </w:p>
    <w:p w:rsidR="008D5270" w:rsidRPr="008D5270" w:rsidRDefault="008D5270" w:rsidP="008D5270">
      <w:pPr>
        <w:spacing w:after="0"/>
        <w:ind w:firstLine="709"/>
        <w:jc w:val="both"/>
        <w:rPr>
          <w:rFonts w:ascii="Times New Roman" w:hAnsi="Times New Roman" w:cs="Times New Roman"/>
          <w:sz w:val="24"/>
          <w:szCs w:val="24"/>
        </w:rPr>
      </w:pPr>
    </w:p>
    <w:p w:rsidR="008D5270" w:rsidRPr="008D5270" w:rsidRDefault="008D5270" w:rsidP="008D5270">
      <w:pPr>
        <w:spacing w:after="0"/>
        <w:ind w:firstLine="709"/>
        <w:jc w:val="both"/>
        <w:rPr>
          <w:rFonts w:ascii="Times New Roman" w:hAnsi="Times New Roman" w:cs="Times New Roman"/>
          <w:sz w:val="24"/>
          <w:szCs w:val="24"/>
        </w:rPr>
      </w:pPr>
    </w:p>
    <w:p w:rsidR="008D5270" w:rsidRPr="008D5270" w:rsidRDefault="008D5270" w:rsidP="008D5270">
      <w:pPr>
        <w:spacing w:after="0"/>
        <w:ind w:firstLine="709"/>
        <w:jc w:val="both"/>
        <w:rPr>
          <w:rFonts w:ascii="Times New Roman" w:hAnsi="Times New Roman" w:cs="Times New Roman"/>
          <w:sz w:val="24"/>
          <w:szCs w:val="24"/>
        </w:rPr>
      </w:pPr>
    </w:p>
    <w:p w:rsidR="008D5270" w:rsidRPr="008D5270" w:rsidRDefault="008D5270" w:rsidP="008D5270">
      <w:pPr>
        <w:spacing w:after="0"/>
        <w:ind w:firstLine="709"/>
        <w:jc w:val="both"/>
        <w:rPr>
          <w:rFonts w:ascii="Times New Roman" w:hAnsi="Times New Roman" w:cs="Times New Roman"/>
          <w:sz w:val="24"/>
          <w:szCs w:val="24"/>
        </w:rPr>
      </w:pPr>
    </w:p>
    <w:p w:rsidR="008D5270" w:rsidRPr="008D5270" w:rsidRDefault="008D5270" w:rsidP="008D5270">
      <w:pPr>
        <w:spacing w:after="0"/>
        <w:ind w:firstLine="709"/>
        <w:jc w:val="both"/>
        <w:rPr>
          <w:rFonts w:ascii="Times New Roman" w:hAnsi="Times New Roman" w:cs="Times New Roman"/>
          <w:sz w:val="24"/>
          <w:szCs w:val="24"/>
        </w:rPr>
      </w:pPr>
    </w:p>
    <w:p w:rsidR="008D5270" w:rsidRPr="008D5270" w:rsidRDefault="008D5270" w:rsidP="008D5270">
      <w:pPr>
        <w:spacing w:after="0"/>
        <w:ind w:firstLine="709"/>
        <w:jc w:val="both"/>
        <w:rPr>
          <w:rFonts w:ascii="Times New Roman" w:hAnsi="Times New Roman" w:cs="Times New Roman"/>
          <w:sz w:val="24"/>
          <w:szCs w:val="24"/>
        </w:rPr>
      </w:pPr>
    </w:p>
    <w:p w:rsidR="00117F63" w:rsidRDefault="00117F63" w:rsidP="008D5270">
      <w:pPr>
        <w:spacing w:after="0"/>
        <w:ind w:firstLine="709"/>
        <w:jc w:val="both"/>
        <w:rPr>
          <w:rFonts w:ascii="Times New Roman" w:hAnsi="Times New Roman" w:cs="Times New Roman"/>
          <w:sz w:val="24"/>
          <w:szCs w:val="24"/>
        </w:rPr>
      </w:pPr>
    </w:p>
    <w:p w:rsidR="00117F63" w:rsidRDefault="00117F63" w:rsidP="008D5270">
      <w:pPr>
        <w:spacing w:after="0"/>
        <w:ind w:firstLine="709"/>
        <w:jc w:val="both"/>
        <w:rPr>
          <w:rFonts w:ascii="Times New Roman" w:hAnsi="Times New Roman" w:cs="Times New Roman"/>
          <w:sz w:val="24"/>
          <w:szCs w:val="24"/>
        </w:rPr>
      </w:pPr>
    </w:p>
    <w:p w:rsidR="00117F63" w:rsidRDefault="00117F63" w:rsidP="008D5270">
      <w:pPr>
        <w:spacing w:after="0"/>
        <w:ind w:firstLine="709"/>
        <w:jc w:val="both"/>
        <w:rPr>
          <w:rFonts w:ascii="Times New Roman" w:hAnsi="Times New Roman" w:cs="Times New Roman"/>
          <w:sz w:val="24"/>
          <w:szCs w:val="24"/>
        </w:rPr>
      </w:pPr>
    </w:p>
    <w:p w:rsidR="00117F63" w:rsidRDefault="00117F63" w:rsidP="008D5270">
      <w:pPr>
        <w:spacing w:after="0"/>
        <w:ind w:firstLine="709"/>
        <w:jc w:val="both"/>
        <w:rPr>
          <w:rFonts w:ascii="Times New Roman" w:hAnsi="Times New Roman" w:cs="Times New Roman"/>
          <w:sz w:val="24"/>
          <w:szCs w:val="24"/>
        </w:rPr>
      </w:pPr>
    </w:p>
    <w:p w:rsidR="008D5270" w:rsidRPr="008D5270" w:rsidRDefault="008D5270" w:rsidP="008D5270">
      <w:pPr>
        <w:spacing w:after="0"/>
        <w:ind w:firstLine="709"/>
        <w:jc w:val="both"/>
        <w:rPr>
          <w:rFonts w:ascii="Times New Roman" w:hAnsi="Times New Roman" w:cs="Times New Roman"/>
          <w:sz w:val="24"/>
          <w:szCs w:val="24"/>
        </w:rPr>
      </w:pPr>
      <w:r w:rsidRPr="008D5270">
        <w:rPr>
          <w:rFonts w:ascii="Times New Roman" w:hAnsi="Times New Roman" w:cs="Times New Roman"/>
          <w:sz w:val="24"/>
          <w:szCs w:val="24"/>
        </w:rPr>
        <w:t>О событиях того времени написаны книги, статьи, стихи, поэмы, но эта тема неисчерпаема, она еще будет вдохновлять наших потомков, показывая образец человеческой высоты и мужества, раскрывая путь испытаний и преодоления, который с честью прошли наши соотечественники, защищая ценности мира, дружбы, согласия в борьбе с терроризмом. Но особый интерес представляют материалы, написанные сразу по горячим следам: в них убедительно и точно раскрываются факты, те детали времени, которые его   воспроизводят во всей жизненной полноте и психологической достоверности.  Таков и журналистский материал  по этой теме Миясат Шурпаевой, известного публициста и  краеведа.</w:t>
      </w:r>
    </w:p>
    <w:p w:rsidR="008D5270" w:rsidRPr="008D5270" w:rsidRDefault="008D5270" w:rsidP="008D5270">
      <w:pPr>
        <w:spacing w:after="0"/>
        <w:ind w:firstLine="709"/>
        <w:jc w:val="both"/>
        <w:rPr>
          <w:rFonts w:ascii="Times New Roman" w:hAnsi="Times New Roman" w:cs="Times New Roman"/>
          <w:sz w:val="24"/>
          <w:szCs w:val="24"/>
        </w:rPr>
      </w:pPr>
    </w:p>
    <w:p w:rsidR="008D5270" w:rsidRPr="008D5270" w:rsidRDefault="008D5270" w:rsidP="008D5270">
      <w:pPr>
        <w:spacing w:after="0"/>
        <w:ind w:firstLine="709"/>
        <w:jc w:val="both"/>
        <w:rPr>
          <w:rFonts w:ascii="Times New Roman" w:hAnsi="Times New Roman" w:cs="Times New Roman"/>
          <w:sz w:val="24"/>
          <w:szCs w:val="24"/>
        </w:rPr>
      </w:pPr>
    </w:p>
    <w:p w:rsidR="008D5270" w:rsidRPr="008D5270" w:rsidRDefault="008D5270" w:rsidP="008D5270">
      <w:pPr>
        <w:spacing w:after="96" w:line="240" w:lineRule="auto"/>
        <w:jc w:val="center"/>
        <w:outlineLvl w:val="0"/>
        <w:rPr>
          <w:rFonts w:ascii="Times New Roman" w:eastAsia="Times New Roman" w:hAnsi="Times New Roman" w:cs="Times New Roman"/>
          <w:b/>
          <w:kern w:val="36"/>
          <w:sz w:val="24"/>
          <w:szCs w:val="24"/>
        </w:rPr>
      </w:pPr>
      <w:r w:rsidRPr="008D5270">
        <w:rPr>
          <w:rFonts w:ascii="Times New Roman" w:eastAsia="Times New Roman" w:hAnsi="Times New Roman" w:cs="Times New Roman"/>
          <w:b/>
          <w:kern w:val="36"/>
          <w:sz w:val="24"/>
          <w:szCs w:val="24"/>
        </w:rPr>
        <w:t>24 часа из жизни мужчины</w:t>
      </w:r>
    </w:p>
    <w:p w:rsidR="008D5270" w:rsidRPr="008D5270" w:rsidRDefault="008D5270" w:rsidP="008D5270">
      <w:pPr>
        <w:spacing w:after="96" w:line="240" w:lineRule="auto"/>
        <w:jc w:val="center"/>
        <w:outlineLvl w:val="0"/>
        <w:rPr>
          <w:rFonts w:ascii="Times New Roman" w:eastAsia="Times New Roman" w:hAnsi="Times New Roman" w:cs="Times New Roman"/>
          <w:b/>
          <w:kern w:val="36"/>
          <w:sz w:val="24"/>
          <w:szCs w:val="24"/>
        </w:rPr>
      </w:pPr>
      <w:r w:rsidRPr="008D5270">
        <w:rPr>
          <w:rFonts w:ascii="Times New Roman" w:eastAsia="Times New Roman" w:hAnsi="Times New Roman" w:cs="Times New Roman"/>
          <w:b/>
          <w:kern w:val="36"/>
          <w:sz w:val="24"/>
          <w:szCs w:val="24"/>
        </w:rPr>
        <w:t xml:space="preserve"> (Быль)</w:t>
      </w:r>
    </w:p>
    <w:p w:rsidR="008D5270" w:rsidRPr="008D5270" w:rsidRDefault="008D5270" w:rsidP="008D5270">
      <w:pPr>
        <w:spacing w:before="288" w:after="288" w:line="240" w:lineRule="auto"/>
        <w:jc w:val="both"/>
        <w:rPr>
          <w:rFonts w:ascii="Times New Roman" w:eastAsiaTheme="minorEastAsia" w:hAnsi="Times New Roman" w:cs="Times New Roman"/>
          <w:sz w:val="24"/>
          <w:szCs w:val="24"/>
        </w:rPr>
      </w:pPr>
      <w:r w:rsidRPr="008D5270">
        <w:rPr>
          <w:rFonts w:ascii="Times New Roman" w:hAnsi="Times New Roman" w:cs="Times New Roman"/>
          <w:sz w:val="24"/>
          <w:szCs w:val="24"/>
        </w:rPr>
        <w:t xml:space="preserve">        4 сентября 1999 года начальнику Новолакского РОВД майору милиции Муслиму Даххаеву позвонили из МВД Дагестана и сообщили о том, что боевики Хаттаба и Басаева, отброшенные в августе месяце из Ботлихского района, скапливаются в чеченских селах, граничащих с Новолакским районом. Вот уже шесть месяцев как вся милиция Новолакского района была переведена на казарменное положение. Милиционеры уже устали от такой неопределенности. Обстановка накалялась. Муслим обзвонил всех, предупредил о возможном вторжении боевиков и к вечеру решил лично объехать блокпосты в пограничных селах. Он не совсем был уверен в том, что боевики осмелятся вторгнуться в Дагестан, ибо пять лет тому назад, когда в Чечне шла война, множество беженцев-чеченцев приютили соседи-дагестанцы, им оказали всевозможную помощь и поддержку, разве такое можно забыть? Не доезжая до селения Дучи, Даххаеву встретилась колонна военной техники федеральных войск, растянувшаяся на целый километр. На его вопрос, куда они направляются, те ответили: “Для дислокации в окрестности селения Дучи”.</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Вы идете в сторону Чечни, в Ножайюрт, и через три километра окажетесь в логове боевиков! – сказал Муслим.</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Мы знаем, куда мы идем, нам показали эту дорогу. Наш командир с тремя военнослужащими и боеприпасами впереди на этой дороге, и мы идем за ним! – не унимались солдаты.</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Верните их, – прикрикнул Муслим, – и на спуске дороги в сторону селения Ахар повернул колонну на дорогу в Дучи, а сам поехал дальше. Позже он узнал, что командир колонны и те трое так и не вернулись. Они попали в руки боевиков, остальная колонна успешно добралась, и разместилась в Дучи.Объезжая все четыре блокпоста, осматривая весь арсенал боеприпасов, Муслим говорил милиционерам:</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xml:space="preserve">– Предупреждаю, в случае вторжения боевиков трезво оцените ситуацию, будьте в контакте, не высовывайтесь без надобности. Открывать огонь только по необходимости. </w:t>
      </w:r>
      <w:r w:rsidRPr="008D5270">
        <w:rPr>
          <w:rFonts w:ascii="Times New Roman" w:hAnsi="Times New Roman" w:cs="Times New Roman"/>
          <w:sz w:val="24"/>
          <w:szCs w:val="24"/>
        </w:rPr>
        <w:lastRenderedPageBreak/>
        <w:t>Учтите, вы все мне нужны живыми, – и, оглядывая каждого заботливым, обогревающим взглядом, кивал головой.</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Вернулся Муслим в свой рабочий кабинет к 11 часам ночи. Вот уже полгода как он буквально дневал и ночевал в кабинете.  Он вызвал водителя и решил объехать пограничные села: Тухчар, Гамиях, Шушия, Чапаевка. “Пятьдесят километров открытой границы, – злился Муслим, – федералы обещали закрыть ее, но до сих пор не закрыли, хоть бы сказали, что не могут. Дали бы нам добро, мы бы сами закрыли!” Он объехал пограничные села, блокпосты и вернулся в РОВД. Отправил секретную телеграмму министру МВД республики Адильгерею Магомедтагирову. Было уже четыре часа утра. Он решил связаться со своими подчиненными по рации, чтобы вызвать их на работу, обнаружил, что канал засорен арабской, турецкой музыкой, прерывающейся сквернословием. Он убедился, что самый для него необходимый, основной радиоканал захвачен Хаттабом и Басаевым. Он сумел связаться с несколькими милиционерами, и минут через 20 в РОВД собралось около тридцати человек. Муслим разъяснил им ситуацию и сказал:</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Скоро начнет светать. Днем они не посмеют сунуться. Значит, судьба нам наверное подарит еще один день для подготовки. К утру я пошлю человека в МВД, запрошу необходимую помощь. Зазвонил телефон. Звонил дозорный:</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Товарищ майор, мимо федеральных войск, что накануне дислоцировались возле Дучи, бесшумно прошла колонна вооруженных до зубов боевиков, направляющихся, судя по всему, в сторону селения Тухчар. Их около тысячи. Не успел Муслим сообщить новое донесение своим милиционерам, как позвонил еще один дозорный:</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Муслим Магомедович, со стороны Зандака, по огородам Чапаевки бесшумно прошли толпы боевиков в сторону Новолакского. Их очень много. Они разбились на две группы. Одни направляются к зданию Дома культуры, а другие в сторону РОВД. Эта группа Басаева и Хаттаба. Муслим быстро посмотрел в окно и увидел, как по трем улицам села в сторону центра идут толпы вооруженных боевиков. Их увидели уже все милиционеры, находящиеся в РОВД. В здании Дома культуры разместились бойцы Липецкого ОМОНа, их там около 25 человек. Муслим задался вопросом: “Видят ли они боевиков? Неужели они не поставили дежурных?” До Дома культуры от РОВД расстояние 80-100 метров. Боевики первыми подошли туда. Но их нельзя было подпускать к зданию администрации, к ФСБ, к отделению связи, к Сбербанку. Муслим тут же, позвонил начальнику связи Полине Халиловой. Та уже заметила бандитов и шла на работу. Муслим предупредил ее, что РОВД необходимо обеспечить бесперебойной связью и тут же послал к федералам милиционера на машине, чтобы сообщить о вторжении боевиков, так как по телефону уже было нельзя. Но машина его вернулась, она попала под обстрел. К шести часам утра сумели добраться до РОВД еще человек тридцать милиционеров и мужчины из близлежащих домов. Боевики пока не стреляли. Располагались в огородах, на чердаках близлежащих домов, рыли окопы, траншеи, хозяев выгоняли на улицу, из домов выносили одеяла, подушки и стелили в окопы и траншеи. Муслим быстро стал распределять своих милиционеров по позициям, в радиусе 25–30 метров вокруг зданий РОВД, администрации, отделения связи, Сбербанка, но предупредил всех, чтобы без его команды огонь не открывали.</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xml:space="preserve">– Не бойтесь, что их много, а нас так мало. Успех боя никогда не зависел от числа бойцов. Успех должен быть в наших головах и сердцах! – говорил он тоном убежденного командира. </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lastRenderedPageBreak/>
        <w:t>Боевики не предполагали, что в здании РОВД есть в такую рань работники, они думали, что милиционеры не будут вмешиваться в бой и помогать омоновцам из Липецка, вся эта сумасшедшая орава окружила здание Дома культуры. Через некоторое время они стали кричать:</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Сдавайтесь! Сложите оружие! Вы окружены!</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Боевики сначала не стреляли. Хаттаб и Басаев послали к омоновцам четырех парламентеров. Муслим первым открыл огонь и уничтожил их. Боевики три раза прокричали: “Аллаху Акбар!” и открыли огонь по Дому культуры. В это время с прилегающей к РОВД площадке кто-то стал стрелять по боевикам. Это оказались заместитель начальника РОВД майор Гусейн Якубов, начальник отдела майор Амир Амиров и милиционеры Абакар и Ахмед. Они шли утром на работу и, оказавшись отрезанными от РОВД боевиками, стали прорываться к своим. Муслим связался с ними по рации:</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Гусейн, Амир, что вы делаете!? Вы не видите сколько их? Прекратите стрельбу, но попытайтесь прорваться в здание РОВД.</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Товарищ майор, мы не можем к вам прорваться.</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Что хотите делайте, но подойдите ко мне живыми! Что я буду делать без вас? Через минуту заработают минометы, гранатометы, пулеметы боевиков. Потом считайте, что я вас потерял. Вы не ранены?</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Нет, командир, все целы, - ответил Гусейн, хотя сам был ранен в ногу осколками гранаты.</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Мы сейчас организуем для вас огневую завесу, а вы бросайтесь к нам! – скомандовал Муслим.</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Есть, товарищ майор!</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Прозвучала канонада, и все четверо разом бросились к зданию РОВД. Чтобы обработать и перевязать ногу Гусейна, не было никаких медикаментов. Кто-то принес из соседнего дома двести граммов спирта и стали обрабатывать рану с торчащими в мышцах осколками гранаты.</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Теперь у меня ничего не болит, а осколки потом вытащим, – сказал после перевязки Гусейн и взялся за автомат. Липецкий ОМОН не мог связаться с РОВД ни по рации, ни по телефону, все каналы связи были перехвачены боевиками. Но омоновцам было необходимо скоординировать свои действия с РОВД. Через огневую завесу прорвался в РОВД командир Липецкого ОМОНа Сергей Сковородин. Он рассказал, что их хирург Эдуард Белан, который, не зная ничего о боевиках, вышел на рассвете из здания, был схвачен боевиками и теперь находится у них в плену. В результате боя некоторые бойцы были ранены.</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xml:space="preserve">Договорились перебросить ОМОНовцев в здание РОВД. Муслим вывел своих снайперов, открыли массированный огонь и Сковородин скомандовал своим, чтобы те по одному прыгали в огород и оттуда ползком пробирались в здание милиции. Милиционеры открыли огонь в сторону мечети, где окопались боевики. У тех тоже заработали </w:t>
      </w:r>
      <w:r w:rsidRPr="008D5270">
        <w:rPr>
          <w:rFonts w:ascii="Times New Roman" w:hAnsi="Times New Roman" w:cs="Times New Roman"/>
          <w:sz w:val="24"/>
          <w:szCs w:val="24"/>
        </w:rPr>
        <w:lastRenderedPageBreak/>
        <w:t>гранатометы, минометы и автоматы. Рации у боевиков были зарубежные, мощные, которые ловили все разговоры внутри и вне района. Федералы послали в помощь РОВД один танк и два БТРа, но их по дороге подбили и сожгли боевики еще на подступах к селу. Муслим связывался по рации со своими блокпостами, где тоже шли бои:</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Друзья мои, герои мои, прошу вас, без особой надобности не бросайтесь под пули бандитов, вы все мне нужны живыми!</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Из Махачкалы прибыли подразделения МВД и ополченцы, но они не могли прорваться в центр села, где шли ожесточенные бои. Муслиму сообщили, что на телевышке идет бой. Там на шестерых милиционеров напала целая банда боевиков. Муслим просил ребят продержаться, пока он пришлет им помощь. Но послать туда кого-либо не представлялось возможным. Тут Муслим услышал по рации незнакомый голос:</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Товарищ майор, я командир Липецкого ОМОНа, из нас половина погибли, и я тяжело ранен, выходите на помощь к нам!</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Муслим понял, что это провокация бандитов, вызывающих их на открытый бой и спросил:</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Как тебя зовут?</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Я в таком состоянии, что забыл даже имя свое.</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Держитесь, скоро бандитов уничтожат. К ним в тыл переброшены большие силы федералов, – ответил Муслим. Рация бандитов умолкла.</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Муслим не знал ни тактику, ни стратегию ведения таких боев. Он окончил высшую школу милиции, где не обучали этому, и действовал, руководствуясь своей личной интуицией. Если бы он уступил первому порыву и вывел своих ребят на открытый бой, никого бы из них не было в живых, вместе с ним. Здесь был и его родной брат Залимхан, и другие родственники. “Что я скажу своим родителям и родителям всех ребят, которые находятся в здании РОВД, если по моей оплошности кто-то из них погибнет? Если даже я погибну, проклинать будут меня же за необдуманные действия, которые послужили гибели их сыновей”, – думал Муслим. Он знал, что от него лично, от его выдержки и смекалки будет зависеть судьба всех милиционеров, находящихся в осажденном здании РОВД.</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Посоветоваться было не с кем. Тут он услышал по рации голос полковника Амжада Сулейманова, заместителя начальника Управления “Дагестанская граница” МВД нашей республики, опытного боевого командира, который прибыл из Махачкалы в штаб в Новокули. Муслим очень обрадовался ему. Амжад Омарович посоветовал приложить все усилия, чтобы помочь Липецкому ОМОНу и оставаться с ним на связи. Муслим объяснил, что у них боеприпасы на исходе. Чтобы организовать огневые завесы, нужны боеприпасы. Амжад Омарович сообщил, что боеприпасы были к ним отправлены, но до них они не дошли. Но в здании РОВД был свой запас боеприпасов. Но ключи от бронированной двери остались у работника, который не смог добраться до РОВД.</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xml:space="preserve">Милиционеры взорвали двери, и в их распоряжении оказалось немалое количество боеприпасов. Массированным огнем они стали подавлять огневые точки боевиков, чтобы ОМОНовцы смогли вырваться из окружения. Майор Амир Амиров пробрался к зданию Дома культуры и на себе стал выносить раненных. Уже было убито двое омоновцев. С </w:t>
      </w:r>
      <w:r w:rsidRPr="008D5270">
        <w:rPr>
          <w:rFonts w:ascii="Times New Roman" w:hAnsi="Times New Roman" w:cs="Times New Roman"/>
          <w:sz w:val="24"/>
          <w:szCs w:val="24"/>
        </w:rPr>
        <w:lastRenderedPageBreak/>
        <w:t>восьми часов утра до девяти часов вечера новолакские милиционеры выводили ОМОНовцев из-под огня. Под градом пуль местные мужчины и женщины, не боясь быть убитыми, помогали вытаскивать раненых и убитых. Парень по имени Саша, проживающий по соседству с Домом культуры, вышел первым и помогал до последней секунды. Когда боевики ворвались в здание Дома культуры, там уже никого не оказалось. После этого разъяренные бандиты стали атаковать здание РОВД. Огнем снесли полкрыши, выбили все окна. Басаев лично обратился по рации к Муслиму:</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Командир, мы вам дадим коридор, только выходите сами, а русских сдайте нам!</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Мы не приучены предавать братьев! – ответил Муслим.</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Население Новолакского оставляло свои дома, скот, магазины, люди брали детей и больных стариков и покидали село. В селе остались только мужчины-ополченцы, которые за день до этого получили оружие в РОВД. Муслиму сообщили, что на телевышке четверо милиционеров погибли, а двое оказались отрезанными боевиками и вернулись в село. Уже второй раз обратился к нему Басаев по рации:</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Командир, мы вам даем возможность выйти с оружием, выходите сами, только оставьте русских!</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Муслим выругался и ответил: “Они наши братья. Вы их получите только через наши трупы”!</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Басаев замолк. Муслим, обходя свои позиции, второпях заглянул в кабинет, где лежали раненые ОМОНовцы. Один молодой, белокурый раненный обратился к нему:</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Командир, а вы нас здесь не бросите? Муслим сконфузился от неожиданного вопроса.</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А что, я так похож на предателя? – обратился он к парню, и в голове его пробежала мысль:“Неужели они так плохо знают дагестанцев?”</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Мы вас не оставим, боевики получат вас только через наши трупы, – успокоил он парня.</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Все еще шел бой. Боевики несли большие потери. Тела убитых боевиков лежали по улицам, в огородах, под деревьями. Их не успевали собирать. Так закончился для Муслима день, в течение которого как будто пробежала вся его предыдущая жизнь. Командиру позвонил заместитель министра МВД республики Сергей Оленченко:</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Товарищ майор, какова ситуация, сколько вы сможете еще продержаться?</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Товарищ генерал, я не могу вам дать точного ответа, в течение пятнадцати часов мы ведем бой, у нас заканчиваются боеприпасы.</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Я приказываю вам оставить позиции и отступить!</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Куда отступать, товарищ генерал, мы окружены, и еще, я должен получить приказ министра Адильгерея Магомедтагирова.</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Я вам приказываю, а этого недостаточно?</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lastRenderedPageBreak/>
        <w:t>– Простите, товарищ генерал, я должен получить приказ министра, в подчинении которого я нахожусь. Если бы мы могли так легко выйти отсюда, ни минуты не остались бы здесь.</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Сделайте все возможное и невозможное, вы начальник РОВД, вы за всех там в ответе!</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Тут зашумела рация:</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Муслим Магомедович, это Амжад. Молодцы! Мы все знаем. Как вы освободили ОМОН, тоже знаем. Простите, что мы не можем вам помочь. Вы сделали самое главное. Теперь постарайтесь выбраться оттуда без потерь. Боеприпасы есть?</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Очень мало. Остались только гранаты, может, они нас выручат.</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Возле нас батальон войск, и боеприпасов у них достаточно, храбро воюют и ополченцы. Из Махачкалы приехал Артур Исрапилов с отрядом ополченцев. Ваш заместитель Гамзат Гамзатов тоже у нас. Он не смог пробиться к РОВД.</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Тогда помогите Исмаилу Ибрагимову. Он с восемнадцатью милиционерами находится недалеко от вас, в здании школы. Я не знаю, что с ними. На связь они не выходят. – Их мы вытащим, ты займись там своими. Решайте, как быть дальше. Я постараюсь связаться с министром МВД Магомедтагировым.</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Муслим настоящий мужчина, закаленный, спокойный, храбрый. Он человек редкой доброты по отношению к друзьям и подчиненным и отчаянной прямоты и дерзости по отношению к ненавистным врагам. В течение дня он постоянно связывался со своими блокпостами, помогал им советами, и, когда кто-нибудь из них запаздывал выйти на связь, он места себе не находил. Еще утром он знал, что эта битва будет страшной, знал, что от него лично, от его выдержки будет зависеть многое. Сейчас они отрезаны от внешнего мира, кругом толпы озверелых бандитов и свист пуль. Здесь его бойцы с неимоверным трудом отвоевывали каждую минуту жизни. Он сумел превратить здание РОВД в цитадель, спас жизни всем, находящимся внутри. Дрались отважно и липецкие омоновцы. Как быть дальше? Зазвонила рация:</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Товарищ майор, это вы? – услышал Муслим голос министра Магомедтагирова. Да, я, товарищ генерал-майор, – обрадовался Муслим. Я не мог до вас дозвониться. Мы выполнили ваш приказ, освободили Липецкий ОМОН.</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Знаю, знаю, все знаю! Знаю, что и в данный момент вы под обстрелом. Я хочу, чтобы вы выбрались оттуда. Уничтожайте документацию РОВД и уходите.</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Несколько минут тому назад звонил генерал Оленченко, приказывал оставить позиции, но я ответил, что пока не получу ваш приказ, не могу исполнить его. Если я был не прав, простите.</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Ничего страшного. С целью сохранения жизни личного состава и Липецкого ОМОНа необходимо выбраться оттуда. Я не подсказываю и не приказываю, как это сделать, сами знаете. Я же здесь начеку, вам помогут федералы.</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lastRenderedPageBreak/>
        <w:t>Муслим посмотрел на своих командиров: – Вы слышали, что говорит наш министр. Что будем делать? Советовался он со своими заместителями и начальником отделения ФСБ Мамати Гамзатовым.</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У нас есть раненные, как их вывезти? – спросил заместитель начальника РОВД.</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Раненных и павших надо вывезти. Я и не надеялся, что в этом жестоком и неравном бою хоть половина из нас останется в живых. Слава Аллаху, потери наши минимальны. Вы все сражались отважно, и Липецкий ОМОН тоже. Если мы сумеем вырваться из этого ада, никогда не забудем погибших на нашей земле, в этом бою. Недавно бандиты повторили свои условия, как я ответил, вы слышали. Они дали нам время подумать. Они уверены, что мы в капкане. Но если мы не выйдем с ними на связь в следующий раз, они снова откроют массированный огонь. И потому нам необходимо как можно быстрее вырваться отсюда. Если героических поступков десять, то девять из них хитрость и тактика. Мы должны их обмануть, – сказал Муслим. Мамати посмотрел на часы:</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Сейчас два часа ночи. В пять начнет рассветать. Если мы до этого останемся здесь, из нас никто в живых не останется.</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Я предлагаю раненных отправить через село на машинах на большой скорости, – сказал Муслим, – мы будем прикрывать их огнем. Пока боевики очнутся, они выедут из села. Я знаю тактику боевиков еще с той, буденновской войны. Они разведку пропускают, зная, что за ними выйдут все остальные. Наши машины они примут за разведку. А мы же разобьемся на две группы и уйдем отсюда: одни через ущелье, а другие в сторону Чечни, по той дороге, по которой пришли бандиты. Они за собой двери никогда не запирают, зная, что придется отступать по тому же пути. Большая часть боевиков пришла с западной стороны. И мы пойдем туда. Через Амжада Омаровича дадим команду федералам, чтобы те открыли массированный огонь в сторону боевиков. Это будет отвлекающий маневр.</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А там по дороге мы не встретим других боевиков, может нам с ними придется вести бой? – засомневались Сергей Николаевич и Мамати Бижиевич.</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Да, не исключено. Но у нас нет другого выхода.</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Если кто знает другой выход, предложите. Как ты думаешь, Мамати Бижаевич?</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Что бы не случилось, нам придется принять план, предложенный Муслимом Магомедовичем. Дайте команду готовиться к вылазке, сообщите Амжаду Омаровичу, чтобы договорился с федералами:</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Подождите! На границе, возле Зандака, наших пятьдесят человек, двадцать пять солдат внутренних войск МВД и два БТРа. Нам нельзя их бросать, надо вытащить их оттуда. Как им сообщить? Звонить нельзя, перехватят. Думаю, надо послать гонцов, – сказал Муслим.</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Я пойду к ним, – предложил Абакар Абдурахманов.</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Но тут сообщили, что из Чапаевки пришла группа ребят, спрашивают, чем нам помочь?</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Какие молодцы! – обрадовался Муслим, – как раз они-то нам и нужны. Давайте пошлем сначала двоих ребят на блокпост, а через минут пять еще двоих. Если одни не доберутся, то хоть другие смогут добраться.</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lastRenderedPageBreak/>
        <w:t>Так и сделаем. Подростки обрадовались и пошли двумя группами. Через час милиционеры и солдаты с Чапаевского блокпоста и с двумя БТРами стремительно вырвались из окружения. Запоздавшие боевики открыли по ним огонь, но было уже поздно. Все пятьдесят человек с БТРами добрались до РОВД.</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Молодцы! С такими героями можно любого врага поставить на лопатки! – воскликнул Муслим и тут же позвонил Амжаду Омаровичу, чтобы федералы открыли огонь. На одном БТРе разместили раненных и погибших, а на другом охрану снайперов и автоматчиков. Оба БТРа на большой скорости отправились через центр села в сторону Хасавюрта. Боевики действительно их пропустили. Федералы открыли массированный огонь в сторону боевиков, и те подумали, что к ним прорвались федералы, и отошли метров на пятьсот в сторону от дороги. Когда они увидели, что кроме двух БТРов из РОВД никто не вышел, открыли огонь по машинам. Группа проскочила. Боевики тут же сожгли скирды соломы кругом, чтобы осветить местность, ожидая выхода из здания РОВД осажденных. Но из РОВД группа из пятнадцати человек пошла по ущелью, вдоль реки, в направлении Хасавюрта. Самая большая группа во главе с Муслимом спустилась в ущелье, ведущее в Чечню, на ту дорогу, по которой пришли сюда боевики.Слышен был массированный огонь федералов. Муслим шел сзади, замыкая колонну. Тут у него зазвонила рация, он услышал голос Амжада Омаровича:</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Федералы открыли огонь по боевикам. А вы идите как можно быстрее. Пока для вас дорога свободна.</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Впереди шли две группы по пять человек, за ними все остальные колонны по 60 и 70 человек – и омоновцы, и милиционеры, и солдаты внутренних войск с поста в Чапаевке. Поднимаясь по крутому склону, Муслим тихо подозвал своих:</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Помогайте ОМОНовцам, они не знают местность, им будет трудно. Приятно было слышать канонаду федералов, отвлекающую боевиков, иначе бы они не смогли выйти из окружения без боя и без потерь.</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Усталые, изможденные бойцы шли из последних сил. Они подошли к селу Зандак, дальше им нужно было идти по территории Казбековского района. Пришлось идти по бездорожью, по ямкам и кочкам. Так они прошли двадцать пять километров и вышли снова к границе Новолакского района. Было пять часов утра. Надо было добраться до Новокули, где располагался координационный штаб во главе с депутатом Народного Собрания республики Амучи Амутиновым, где находился их самый главный помощник Амжад Омарович Сулейманов. Не доходя до Новокули, на дороге перед ними остановилась легковая машина. Из нее вышел полковник ФСБ республики Саид Керимович Каммаев, давний знакомый Муслима по армейской службе в Грузии. Он пожал Муслиму руку и что-то говорил, но Муслим стоял молча, усталый, бледный и осунувшийся. Он не в состоянии был что-либо говорить или понимать. Все его бойцы тоже были в шоковом состоянии, все грязные, мокрые и смертельно усталые. Муслим посмотрел на часы. Прошли ровно сутки с того момента, как начался этот бой, из которого они не надеялись выйти живыми. В штабе они узнали, как жестоко обошлись боевики с хирургом Липецкого ОМОНа, попавшим в плен Эдуардом Беланом и с другими пленными. Почтили память мужественных бойцов. Командир Липецкого ОМОНа Сергей Николаевич подошел к Муслиму, пожал ему руку и сказал:</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Товарищ майор, спасибо вам, это ваша победа. Вы оказались великим стратегом и настоящим боевым командиром. Ваше мужество, смекалка и несгибаемая воля спасли нас всех. Мы вас не забудем никогда!</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lastRenderedPageBreak/>
        <w:t>После встречи в штабе Муслим решил на несколько минут зайти к больной матери, что жила неподалеку. Когда он, грязный и исхудавший, вошел тихо в комнату, мать забыла о своей сломанной ноге, забыла о костылях и бросилась к сыну. Но нога ее подвела, она споткнулась, но Муслим успел ее подхватить.</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 СлаваАллаху, – живой! – прижалась она к нему в слезах.</w:t>
      </w:r>
    </w:p>
    <w:p w:rsidR="008D5270" w:rsidRPr="008D5270" w:rsidRDefault="008D5270" w:rsidP="008D5270">
      <w:pPr>
        <w:spacing w:before="288" w:after="288" w:line="240" w:lineRule="auto"/>
        <w:jc w:val="both"/>
        <w:rPr>
          <w:rFonts w:ascii="Times New Roman" w:hAnsi="Times New Roman" w:cs="Times New Roman"/>
          <w:sz w:val="24"/>
          <w:szCs w:val="24"/>
        </w:rPr>
      </w:pPr>
      <w:r w:rsidRPr="008D5270">
        <w:rPr>
          <w:rFonts w:ascii="Times New Roman" w:hAnsi="Times New Roman" w:cs="Times New Roman"/>
          <w:sz w:val="24"/>
          <w:szCs w:val="24"/>
        </w:rPr>
        <w:t>Война еще не кончилась. Отряд Муслима слился с силами федеральных войск и ополченцев. Еще неделю будут они вести ожесточенные бои с бандитами до их уничтожения и выдворения из Новолакского района.</w:t>
      </w:r>
    </w:p>
    <w:p w:rsidR="008D5270" w:rsidRPr="008D5270" w:rsidRDefault="008D5270" w:rsidP="008D5270">
      <w:pPr>
        <w:spacing w:before="288" w:after="288" w:line="240" w:lineRule="auto"/>
        <w:jc w:val="both"/>
        <w:rPr>
          <w:rFonts w:ascii="Times New Roman" w:hAnsi="Times New Roman" w:cs="Times New Roman"/>
          <w:b/>
          <w:sz w:val="24"/>
          <w:szCs w:val="24"/>
        </w:rPr>
      </w:pPr>
      <w:r w:rsidRPr="008D5270">
        <w:rPr>
          <w:rFonts w:ascii="Times New Roman" w:hAnsi="Times New Roman" w:cs="Times New Roman"/>
          <w:b/>
          <w:sz w:val="24"/>
          <w:szCs w:val="24"/>
        </w:rPr>
        <w:t xml:space="preserve">                                                                                              Миясат Шурпаева</w:t>
      </w:r>
    </w:p>
    <w:p w:rsidR="00DE45F8" w:rsidRDefault="00DE45F8" w:rsidP="00E07531">
      <w:pPr>
        <w:widowControl w:val="0"/>
        <w:spacing w:after="0"/>
        <w:rPr>
          <w:rFonts w:ascii="Times New Roman" w:eastAsia="Times New Roman" w:hAnsi="Times New Roman" w:cs="Times New Roman"/>
          <w:b/>
          <w:sz w:val="24"/>
          <w:szCs w:val="24"/>
        </w:rPr>
      </w:pPr>
    </w:p>
    <w:p w:rsidR="00456B21" w:rsidRDefault="00456B21" w:rsidP="00C5778A">
      <w:pPr>
        <w:widowControl w:val="0"/>
        <w:spacing w:after="0"/>
        <w:ind w:firstLine="709"/>
        <w:jc w:val="center"/>
        <w:rPr>
          <w:rFonts w:ascii="Times New Roman" w:eastAsia="Times New Roman" w:hAnsi="Times New Roman" w:cs="Times New Roman"/>
          <w:b/>
          <w:sz w:val="24"/>
          <w:szCs w:val="24"/>
        </w:rPr>
      </w:pPr>
    </w:p>
    <w:p w:rsidR="00C5778A" w:rsidRDefault="00C5778A" w:rsidP="00C5778A">
      <w:pPr>
        <w:ind w:right="962"/>
        <w:jc w:val="both"/>
        <w:rPr>
          <w:rFonts w:ascii="Times New Roman" w:hAnsi="Times New Roman" w:cs="Times New Roman"/>
          <w:sz w:val="24"/>
          <w:szCs w:val="24"/>
        </w:rPr>
      </w:pPr>
    </w:p>
    <w:p w:rsidR="00F96702" w:rsidRDefault="00F96702"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E07531" w:rsidRDefault="00E07531" w:rsidP="00050CDC">
      <w:pPr>
        <w:pStyle w:val="23"/>
        <w:spacing w:before="0" w:after="0"/>
        <w:jc w:val="center"/>
        <w:rPr>
          <w:rFonts w:ascii="Times New Roman" w:eastAsiaTheme="minorHAnsi" w:hAnsi="Times New Roman"/>
          <w:i w:val="0"/>
          <w:szCs w:val="24"/>
          <w:lang w:eastAsia="en-US"/>
        </w:rPr>
      </w:pPr>
    </w:p>
    <w:p w:rsidR="00CC084E" w:rsidRDefault="00CC084E" w:rsidP="00CC084E">
      <w:pPr>
        <w:pStyle w:val="23"/>
        <w:spacing w:before="0" w:after="0"/>
        <w:rPr>
          <w:rFonts w:ascii="Times New Roman" w:eastAsiaTheme="minorHAnsi" w:hAnsi="Times New Roman"/>
          <w:i w:val="0"/>
          <w:szCs w:val="24"/>
          <w:lang w:eastAsia="en-US"/>
        </w:rPr>
      </w:pPr>
    </w:p>
    <w:p w:rsidR="00F96702" w:rsidRDefault="00F96702" w:rsidP="00F96702"/>
    <w:p w:rsidR="00CC084E" w:rsidRPr="00F96702" w:rsidRDefault="00CC084E" w:rsidP="00F96702"/>
    <w:p w:rsidR="00CC084E" w:rsidRDefault="00CC084E" w:rsidP="00050CDC">
      <w:pPr>
        <w:autoSpaceDE w:val="0"/>
        <w:autoSpaceDN w:val="0"/>
        <w:adjustRightInd w:val="0"/>
        <w:spacing w:after="0"/>
        <w:ind w:firstLine="680"/>
        <w:jc w:val="both"/>
        <w:rPr>
          <w:rFonts w:ascii="Times New Roman" w:hAnsi="Times New Roman" w:cs="Times New Roman"/>
          <w:sz w:val="24"/>
          <w:szCs w:val="24"/>
        </w:rPr>
      </w:pPr>
    </w:p>
    <w:p w:rsidR="00CC084E" w:rsidRDefault="00CC084E" w:rsidP="00CC084E">
      <w:pPr>
        <w:pStyle w:val="23"/>
        <w:spacing w:before="0" w:after="0"/>
        <w:jc w:val="center"/>
        <w:rPr>
          <w:rFonts w:ascii="Times New Roman" w:eastAsiaTheme="minorHAnsi" w:hAnsi="Times New Roman"/>
          <w:i w:val="0"/>
          <w:szCs w:val="24"/>
          <w:lang w:eastAsia="en-US"/>
        </w:rPr>
      </w:pPr>
    </w:p>
    <w:p w:rsidR="00CC084E" w:rsidRPr="00061BB8" w:rsidRDefault="00CC084E" w:rsidP="00CC084E">
      <w:pPr>
        <w:pStyle w:val="23"/>
        <w:spacing w:before="0" w:after="0"/>
        <w:jc w:val="center"/>
        <w:rPr>
          <w:rFonts w:ascii="Times New Roman" w:eastAsiaTheme="minorHAnsi" w:hAnsi="Times New Roman"/>
          <w:i w:val="0"/>
          <w:szCs w:val="24"/>
          <w:lang w:eastAsia="en-US"/>
        </w:rPr>
      </w:pPr>
      <w:r w:rsidRPr="00061BB8">
        <w:rPr>
          <w:rFonts w:ascii="Times New Roman" w:eastAsiaTheme="minorHAnsi" w:hAnsi="Times New Roman"/>
          <w:i w:val="0"/>
          <w:szCs w:val="24"/>
          <w:lang w:eastAsia="en-US"/>
        </w:rPr>
        <w:t>Влияние этносоциальных условий на формирование культуры</w:t>
      </w:r>
    </w:p>
    <w:p w:rsidR="00CC084E" w:rsidRPr="00061BB8" w:rsidRDefault="00CC084E" w:rsidP="00CC084E">
      <w:pPr>
        <w:pStyle w:val="23"/>
        <w:spacing w:before="0" w:after="0"/>
        <w:jc w:val="center"/>
        <w:rPr>
          <w:rFonts w:ascii="Times New Roman" w:eastAsiaTheme="minorHAnsi" w:hAnsi="Times New Roman"/>
          <w:i w:val="0"/>
          <w:szCs w:val="24"/>
          <w:lang w:eastAsia="en-US"/>
        </w:rPr>
      </w:pPr>
      <w:r w:rsidRPr="00061BB8">
        <w:rPr>
          <w:rFonts w:ascii="Times New Roman" w:eastAsiaTheme="minorHAnsi" w:hAnsi="Times New Roman"/>
          <w:i w:val="0"/>
          <w:szCs w:val="24"/>
          <w:lang w:eastAsia="en-US"/>
        </w:rPr>
        <w:t>межнационального общения и общероссийской идентичности</w:t>
      </w:r>
    </w:p>
    <w:p w:rsidR="00CC084E" w:rsidRDefault="00CC084E" w:rsidP="00CC084E">
      <w:pPr>
        <w:pStyle w:val="23"/>
        <w:spacing w:before="0" w:after="0"/>
        <w:jc w:val="center"/>
        <w:rPr>
          <w:rFonts w:ascii="Times New Roman" w:eastAsiaTheme="minorHAnsi" w:hAnsi="Times New Roman"/>
          <w:i w:val="0"/>
          <w:szCs w:val="24"/>
          <w:lang w:eastAsia="en-US"/>
        </w:rPr>
      </w:pPr>
      <w:r w:rsidRPr="00061BB8">
        <w:rPr>
          <w:rFonts w:ascii="Times New Roman" w:eastAsiaTheme="minorHAnsi" w:hAnsi="Times New Roman"/>
          <w:i w:val="0"/>
          <w:szCs w:val="24"/>
          <w:lang w:eastAsia="en-US"/>
        </w:rPr>
        <w:t>(на примере Республики Дагестан)</w:t>
      </w:r>
    </w:p>
    <w:p w:rsidR="00CC084E" w:rsidRDefault="00CC084E" w:rsidP="00050CDC">
      <w:pPr>
        <w:autoSpaceDE w:val="0"/>
        <w:autoSpaceDN w:val="0"/>
        <w:adjustRightInd w:val="0"/>
        <w:spacing w:after="0"/>
        <w:ind w:firstLine="680"/>
        <w:jc w:val="both"/>
        <w:rPr>
          <w:rFonts w:ascii="Times New Roman" w:hAnsi="Times New Roman" w:cs="Times New Roman"/>
          <w:sz w:val="24"/>
          <w:szCs w:val="24"/>
        </w:rPr>
      </w:pPr>
    </w:p>
    <w:p w:rsidR="00CC084E" w:rsidRDefault="00CC084E" w:rsidP="00050CDC">
      <w:pPr>
        <w:autoSpaceDE w:val="0"/>
        <w:autoSpaceDN w:val="0"/>
        <w:adjustRightInd w:val="0"/>
        <w:spacing w:after="0"/>
        <w:ind w:firstLine="680"/>
        <w:jc w:val="both"/>
        <w:rPr>
          <w:rFonts w:ascii="Times New Roman" w:hAnsi="Times New Roman" w:cs="Times New Roman"/>
          <w:sz w:val="24"/>
          <w:szCs w:val="24"/>
        </w:rPr>
      </w:pPr>
    </w:p>
    <w:p w:rsidR="00CC084E" w:rsidRDefault="00CC084E" w:rsidP="00050CDC">
      <w:pPr>
        <w:autoSpaceDE w:val="0"/>
        <w:autoSpaceDN w:val="0"/>
        <w:adjustRightInd w:val="0"/>
        <w:spacing w:after="0"/>
        <w:ind w:firstLine="680"/>
        <w:jc w:val="both"/>
        <w:rPr>
          <w:rFonts w:ascii="Times New Roman" w:hAnsi="Times New Roman" w:cs="Times New Roman"/>
          <w:sz w:val="24"/>
          <w:szCs w:val="24"/>
        </w:rPr>
      </w:pP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По утверждению философов, этнологов, социологов, консолидация и интеграция всегда были ведущими составляющими тенденции взаимоотношений народов Дагестана. Ученые приходят к выводу о том, что народы Дагестана имеют общие генетические корни происхождения. В процессе исторического развития они смешивались как между собой, так и с народами других этнокультурных и языковых ареалов, что, по мнению ученых, приводило к взаимовлиянию и взаимопроникновению различных этнических, религиозных, культурных признаков рас и народов. Исконно дагестанские, обусловленные этносоциальной спецификой края, и воспринятые аборигенным населением от пришельцев черты характера, быта и культуры переплелись так, что образовались интегрированный общенациональный характер и образ мира.</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Дагестан издревле служил “мостом”, соединяющим восточную и западную цивилизации, а также “коридором”, по которому совершались великие переселения народов из Азии в Европу. Эти обстоятельства также способствовали межнациональному сближению горцев, взаимопомощи и взаимовыручке в общей борьбе за свою свободу и независимость.</w:t>
      </w:r>
    </w:p>
    <w:p w:rsidR="00050CDC" w:rsidRPr="00061BB8" w:rsidRDefault="00050CDC" w:rsidP="00050CDC">
      <w:pPr>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Совместная жизнь многих народов на общей территории, их экономические, политические и духовные отношения способствовали формированию у всех горцев общих черт характера, моральных норм и общности культурной жизни. Они нашли свое проявление в общем для всех народов Дагестана морально-этическом кодексе - намусе (кодекс чести и совести горцев). Намус дагестанских народов проповедует такие нормы общечеловеческой морали, как свобода, равенство, уважениечеловеческого достоинства, доброта, верность в дружбе, лояльность, милосердие, мирное сожительство, гостеприимство, уважение людей иных национальностей, дружба между народами и т.д. В то же время намус осуждает неуважение к человеческому достоинству, безнравственность, ложь, вероломство, трусость, национальное чванство и т.д.</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Дагестан еще в глубокой древности вошел в историю как цельная этнотерриториальная единица. Главная особенность Дагестана - наличие на его территории историко-культурного единства родственных этносов. Древние предки нынешних дагестанцев имели единый прадагестанский язык, который впоследствии распался на самостоятельные языки. Аварский, даргинский, лакский, лезгинский языки генеалогически родственны, что позволяет предположить их восхождение к диалектам праязыка. Длительный эволюционный процесс формирования народов и их языков определяет современную этноязыковую ситуацию в Дагестане. Такое этническое своеобразие Дагестана, объясняется и другими факторами.</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Так, дагестанские народы находились в собственной этнической среде. Они исконно жили на собственной земле среди сородичей и потому не имели причин для распрей и конфликтов. Любой горец, к какой бы народности он ни относился, мог жить в любой части Дагестана.</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lastRenderedPageBreak/>
        <w:t>Примитивность общественных отношений в прошлом, господство натурального хозяйства, бездорожье в горных условиях, феодальная междоусобная борьба разобщали горцев, тормозили их объединение. Однако перед лицом опасности колониального угнетения со стороны вечно напирающих на Дагестан врагов - хазар, татаро-монголов, персов, иранцев, турок и других когда-то могущественных захватчиков - объединенные горские народы еще более сближались. Разрозненные, слабые в одиночку, в борьбе с колонизаторами они сплачивались в боевые союзы, сообща сохраняли свою историческую и культурную самобытность, становились носителями идеи дагестанского национального единства. История Дагестана не знает случаев проявления в общественном сознании какого-либо его народа сепаратизма, этнического экстремизма или духа национальной исключительности.</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Сближению народов Дагестана способствовало и то обстоятельство, что у них укоренилась традиция смешанного проживания. Не было ни одной этнотерритории, где бы не проживали люди разных национальностей. Вековое добрососедство и совместное проживание стало национальной чертой горцев.</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История не знает прецедента гегемонистских притязаний какого-либо из народов Дагестана, попыток обрести статус титульного этноса. Каждый народ был суверенен, на своей территории обладал верховной властью, а в масштабе Дагестана одинаково пользовался равными правами, как и все остальные народы. Горцы выработали механизм регулирования возникающих междоусобиц и конфликтов (клятва, присяга, посредничество, куначество, договора и соглашения и др.).</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Действенным фактором укрепления дружбы народов стало гостеприимство, соблюдение кодекса которого являлось прерогативой не только отдельного человека, семьи, рода, но и всей сельской общины. Гость, будь он из соседнего народа или чужестранец, пользовался максимумом уважения хозяина.</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 xml:space="preserve">Существенное место в жизни дагестанских народов занимает религия. В древности каждое из дагестанских обществ имело свои культы. Существовали родоплеменные и языческие верования. Известное распространение получили в Дагестане христианство и иудейство. </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 xml:space="preserve">До ислама дагестанские народы были расчленены по языковому, этническому и религиозному признакам. После принятия ислама народности и племена оказались объединенными на основе религиозной общности. </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Ислам для Дагестана не столько завоеватель, сколько носитель культуры и образования на арабском языке. Он служил языком дагестанской (арабоязычной) литературы, которая при советской власти утратила свою актуальность. Провозглашенная свобода совести, как правило, сводилась к свободе воинствующего атеизма. Многие молитвенные дома и мечети были закрыты. Нравственно-психологические основы ислама, который служил в прошлом важным фактором взаимосближения народов Дагестана, подверглись третированию. Массовые репрессии 30-х годов лишили народы Дагестана огромного интеллектуального потенциала. Современный этап религиозного возрождения в Дагестане с одной стороны, способствует сближению его народов, веротерпимости, формированию позитивной межконфессиональной базы, с другой стороны – используется экстремистами для разжигания антироссийских настроений, усиления террористической угро</w:t>
      </w:r>
      <w:r w:rsidR="00456B21">
        <w:rPr>
          <w:rFonts w:ascii="Times New Roman" w:hAnsi="Times New Roman" w:cs="Times New Roman"/>
          <w:sz w:val="24"/>
          <w:szCs w:val="24"/>
        </w:rPr>
        <w:t>зы, внутрирелигиозного раскола.</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lastRenderedPageBreak/>
        <w:t>Опыт общежития дагестанских народов тесно связан с опытом общежития в составе могучей державы - России, с которой органически связаны экономические интересы горцев, их культурные и иные потребности. В этой связи очень важно обеспечить сохранение Дагестана в составе Федерации как ее полноправного субъекта.</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 xml:space="preserve">По переписи населения </w:t>
      </w:r>
      <w:smartTag w:uri="urn:schemas-microsoft-com:office:smarttags" w:element="metricconverter">
        <w:smartTagPr>
          <w:attr w:name="ProductID" w:val="2007 г"/>
        </w:smartTagPr>
        <w:r w:rsidRPr="00061BB8">
          <w:rPr>
            <w:rFonts w:ascii="Times New Roman" w:hAnsi="Times New Roman" w:cs="Times New Roman"/>
            <w:sz w:val="24"/>
            <w:szCs w:val="24"/>
          </w:rPr>
          <w:t>1939 г</w:t>
        </w:r>
      </w:smartTag>
      <w:r w:rsidRPr="00061BB8">
        <w:rPr>
          <w:rFonts w:ascii="Times New Roman" w:hAnsi="Times New Roman" w:cs="Times New Roman"/>
          <w:sz w:val="24"/>
          <w:szCs w:val="24"/>
        </w:rPr>
        <w:t>. к коренному населению Дагестана относились 32 народа. По материалам Всесоюзной переписи 1959 года, в Дагестане представлены 11 народностей. Такое сокращение численности дагестанских народов объясняется тем, что малочисленные народы и этнические группы были отнесены к родственным им более крупным народам (аварцам и даргинцам). Однако малочисленные народы республики не исчезли. Они имеют свои языки, самобытный уклад жизни, этническое самосознание и - что немаловажно - этническое самоназвание.</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По утверждению этнографов (этнологов), в Дагестане ныне проживают много коренных национальностей: аварцы, агулы, даргинцы, кумыки, лакцы, лезгины, рутульцы, табасаранцы, цахурцы. Эти народы по этнической характеристике являются дагестанскими. В  республике проживают также аккинцы (этнографическая группа чеченского народа), терекеменцы (особая тюркоязычная группа), горские евреи и таты, ногайцы, русские, азербайджанцы и др.</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Каждый из народов Дагестана имеет четко выраженное национальное самосознание (аварец, даргинец, лезгин, кумык, лакец, табасаранец и т.д.). На их родных языках издается художественная, политическая литература, научная литература, ведется обучение в сельских национальных начальных школах, а в школах основной и средней ступени родные языки преподаются как предмет. Литература и языки дагестанских народов изучаются и в городских школах. На родных языках издаются республиканские и районные газеты и журналы. Во всех школах изучаются «Культура и традиции народов Дагестана, “История Дагестана”, “Мировая художественная культура”.</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Регулятором межнациональных отношений являются существующие законы и сложившиеся традиции совместного проживания и взаимопомощи народов. На волне сепаратистских идей в 1992 году некоторые общественные силы пытались навязать народам Дагестана концепцию преобразования республики в исламское государство с последующим отторжением его от России. Однако широкая общественность и основная масса населения Дагестана выстояли перед разыгравшимся панисламистским экстремизмом. Победили межнационально ориентированные силы, победила общедагестанская идея, которая предполагает суверенитет Дагестана в составе России, государственное единство народов.</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 xml:space="preserve">Дагестан строит свои отношения с соседними народами на цивилизационной основе, стремится сохранять и улучшать сложившиеся с ними дружеские связи. Он не имеет территориальных претензий к соседним странам и решает межнациональные и международные споры мирным путем. </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Дагестан является составной частью Северного Кавказа - самого сложного региона России, где переплетаются взаимоотношения многих народов. При организации процесса воспитания важно учитывать этнополитическую ситуацию этого региона, его историко-культурную специфику, особое геополитическое положение, а также потребность преодоления последствий вооруженных конфликтов.</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 xml:space="preserve">В северокавказских республиках сложилась система многокультурного образования при доминирующей роли русского языка обучения. Однако за последние годы из-за </w:t>
      </w:r>
      <w:r w:rsidRPr="00061BB8">
        <w:rPr>
          <w:rFonts w:ascii="Times New Roman" w:hAnsi="Times New Roman" w:cs="Times New Roman"/>
          <w:sz w:val="24"/>
          <w:szCs w:val="24"/>
        </w:rPr>
        <w:lastRenderedPageBreak/>
        <w:t>экономических трудностей, конфликтов и ксенофобии уменьшается число студентов из нерусских северокавказцев в ведущих вузах страны, в том числе в вузах Ростова, Ставрополя и Краснодара. Часть молодежи предпочитает уезжать в Турцию и другие страны для получения религиозного образования.</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Руководство Дагестана стремится проводить по возможности взвешенную национальную политику в отношении своих соседей по Северному Кавказу.</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О наличии у дагестанцев стереотипа положительного отношения к людям разных национальностей говорит опыт решения межнациональных конфликтов, спровоцированных в 1989 году казахскими (в Новом Узене) и грузинскими (в Кварельском районе) экстремистами требованием выселения проживающих в этих республиках дагестанцев. В связи с непрекращающимися репрессиями дагестанское население было возвращено в родную республику. Примечательно то обстоятельство, что в эти дни, встревоженные за судьбу земляков дагестанцы и не помышляли о каких-то ответных акциях в адрес проживающих в Дагестане казахов и грузин.</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Дагестанский опыт выдержал суровые испытания, выпавшие на отношения горских народов в новых условиях социально-экономической и межнациональной нестабильности в Российской Федерации и ее регионах. Об этом, в частности, говорит то обстоятельство, что и ныне между дагестанскими народами сохраняются мир и дружеские взаимоотношения.</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Все то, о чем говорилось выше, в совокупности составляет этнокультурную среду Дагестана (исторически сложившиеся дружеские, равноправные отношения дагестанских народов, их отношения с соседними и другими народами Российской Федерации, этно-демографические, межкультурные, межконфессиональные и межъязыковые связи, новое геополитическое положение республики), которая обусловливает формирование у молодежи отношения к своему народу, дагестанским и другим народам страны; формирование национальных, общенациональных (дагестанских) и российских (гражданских) чувств и сознания.</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 xml:space="preserve">В обеспечении взаимосочетания этих чувств и сознания (национальных, дагестанских, российских) определяющее значение имеет разъяснение молодежи и осознание ею того, что все дагестанские народы (независимо от их численности) имеют равные права и свободы. Обеспечиваются равные права не только девяти этнически дагестанским (аварскому, даргинскому, лезгинскому, кумыкскому, лакскому, табасаранскому, цахурскому, агульскому, рутульскому) народам, но и пяти (русскому, азербайджанскому, чеченскому, ногайскому, татскому) народам, ставшим коренными дагестанскими по совместному проживанию в течение длительного периода и общности их жизненных интересов. Подлинно демократической национальной политикой в Дагестане снимается проблема “коренной - некоренной”, “титульный - нетитульный” народы. </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 xml:space="preserve">Отношения равенства и дружбы народов, а вместе с тем уважение к Дагестану как суверенному единому демократическому государству в составе Российской Федерации формирует у молодежи национальное достоинство, здоровое национальное самосознание и национальное чувство. В них проявляется национально-культурная идентификация каждого из народов Дагестана. Национальное самосознание аварца, даргинца или кумыка - это любовь к историческому прошлому и настоящему своего народа. Это вера в духовную силу родного народа, его духовное призвание. Национальное самосознание - </w:t>
      </w:r>
      <w:r w:rsidRPr="00061BB8">
        <w:rPr>
          <w:rFonts w:ascii="Times New Roman" w:hAnsi="Times New Roman" w:cs="Times New Roman"/>
          <w:sz w:val="24"/>
          <w:szCs w:val="24"/>
        </w:rPr>
        <w:lastRenderedPageBreak/>
        <w:t>это также система поступков и поведения в целях служения народу. Оно сочетается с любовью к Дагестану и к общему Отечеству - Российской Федерации.</w:t>
      </w:r>
    </w:p>
    <w:p w:rsidR="00050CDC" w:rsidRPr="00061BB8" w:rsidRDefault="00050CDC" w:rsidP="00050CDC">
      <w:pPr>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 xml:space="preserve">Формирование национального самосознания каждого из народов Дагестана сопровождается их консолидацией в межнациональную дагестанскую общность, что обусловливает формирование у населения дагестанского самосознания (“я-дагестанец”). Такая консолидация происходит на базе единства экономической, социально- политической и культурной жизни. Языковая общность формируется на базе русского языка. Население республики все больше осознает себя не только аварцами, даргинцами, кумыками, лезгинами или лакцами, но и дагестанцами. </w:t>
      </w:r>
    </w:p>
    <w:p w:rsidR="00050CDC" w:rsidRPr="00061BB8" w:rsidRDefault="00050CDC" w:rsidP="00050CDC">
      <w:pPr>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При этом формирование дагестанской общности происходит не путем растворения горских народностей в этой общности, а за счет развития каждой национальности и их сближения с народами Российской Федерации.</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В мыслях, чувствах и поступках учащихся большое место занимают общие для всех народов и одинаково родные для каждого в отдельности явления общедагестанского порядка. Они проявляются: а) в единстве отношения школьников разных народностей к многонациональному родному краю - Дагестану; б) близости и родстве традиций, обычаев, культуры, исторической судьбы; в) в отношении детей к русскому языку как языку межнационального общения народов Дагестана.</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На вопрос “Что ты считаешь Родиной?” учащиеся обычно указывают на Российскую Федерацию, затем - на Дагестан и в третью очередь называют свое село, район, город. В представлении детей Дагестан выступает как родной край, который входит в общую Родину - Россию. Учащиеся имеют ясное представление и широко пользуются понятиями: “аварец”, “даргинец”, “лезгин”, “кумык” или “лакец”. Называя Дагестан своей родиной, они гордятся своей республикой, героическим историческим прошлым, ее материальными и культурными ценностями. Города Махачкала, Дербент, Буйнакск, Избербаш, Хасавюрт, крупные промышленные предприятия, гидроэлектростанции и стройки, независимо от районов их расположения, являются предметом гордости населения.</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Общенациональным достоянием дагестанцев является также их многонациональная духовная (фольклор, литература, наука, просвещение) и художественная культура (музыкальные произведения, изобразительное искусство, живопись, скульптура, графика, театр, прикладное искусство).</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Все это свидетельствует о том, что у молодежи формируется как национальное (аварское, даргинское, кумыкское и т.д.), так и общенациональное, общедагестанское самосознание. Усилению\общедагестанской консолидации горских народов способствует и то, что во всех городах и большинстве районов республики проживают представители разных народов. В силу этого любовь детей к родному городу, селу, району, как правило, легко перерастает в любовь к республике и стране в целом, приобретая общедагестанский и общероссийский характер еще в пределах родного района или города.</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Дагестанцами считают себя все жители республики. Сложились добрые отношения между людьми различных национальностей, о чем, в частности, свидетельствуют межнациональные браки и смешанные семьи, куначеские и иные отношения между ними. Русское население республики - дагестанские русские или русские дагестанцы - способствует укреплению дагестанского единства.</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lastRenderedPageBreak/>
        <w:t xml:space="preserve">  Чтобы решить задачи по воспитанию молодежи в духе дружбы народов, патриотизма и веротерпимости, необходим следущее: </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а) разъяснение населению (молодежи в особенности) того положения, что на истинно демократической основе в республике созданы благоприятные условия взаимосближения и интеграции народов и всего населения в дагестанскую многонациональную общность. Национальная политика здесь строится не на политической целесообразности, а на учете объективных процессов и тенденций развития и сближения дагестанских народов как между собой, так и с другими народами Российской Федерации;</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б) формирование глубокого уважения к историческому прошлому и настоящему своего народа, родному языку, культуре, традициям и другим ценностям, которые не противоречат ценностям других народов, общечеловеческим ценностям;</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в) формирование национального самосознания, в котором отсутствует абсолютизация своего национального, его противопоставление инонациональному;</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г) формирование общедагестанского самосознания и чувств (воспитание глубокого уважения к историческому прошлому и настоящему горного края, к общедагестанским ценностям, обеспечение сочетания национальной и общедагестанской идентичности);</w:t>
      </w:r>
    </w:p>
    <w:p w:rsidR="00050CDC" w:rsidRPr="00061BB8" w:rsidRDefault="00050CDC" w:rsidP="00050CDC">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д) воспитание гражданственности и российского патриотизма.</w:t>
      </w:r>
    </w:p>
    <w:p w:rsidR="00456B21" w:rsidRDefault="00050CDC" w:rsidP="00456B21">
      <w:pPr>
        <w:autoSpaceDE w:val="0"/>
        <w:autoSpaceDN w:val="0"/>
        <w:adjustRightInd w:val="0"/>
        <w:spacing w:after="0"/>
        <w:ind w:firstLine="680"/>
        <w:jc w:val="both"/>
        <w:rPr>
          <w:rFonts w:ascii="Times New Roman" w:hAnsi="Times New Roman" w:cs="Times New Roman"/>
          <w:sz w:val="24"/>
          <w:szCs w:val="24"/>
        </w:rPr>
      </w:pPr>
      <w:r w:rsidRPr="00061BB8">
        <w:rPr>
          <w:rFonts w:ascii="Times New Roman" w:hAnsi="Times New Roman" w:cs="Times New Roman"/>
          <w:sz w:val="24"/>
          <w:szCs w:val="24"/>
        </w:rPr>
        <w:t>Дагестанский опыт учета интересов народов, проживающих в общей для всех республике, мирного разрешения возникающих в их взаимоотношениях проблем, воспитания многонационального населения в духе дружбы народов и веротерпимости представляет значительный интерес для других субъектов Российской Федерации</w:t>
      </w:r>
      <w:r w:rsidR="00456B21">
        <w:rPr>
          <w:rFonts w:ascii="Times New Roman" w:hAnsi="Times New Roman" w:cs="Times New Roman"/>
          <w:sz w:val="24"/>
          <w:szCs w:val="24"/>
        </w:rPr>
        <w:t>.</w:t>
      </w:r>
    </w:p>
    <w:p w:rsidR="00456B21" w:rsidRPr="00456B21" w:rsidRDefault="00456B21" w:rsidP="00456B21">
      <w:pPr>
        <w:autoSpaceDE w:val="0"/>
        <w:autoSpaceDN w:val="0"/>
        <w:adjustRightInd w:val="0"/>
        <w:spacing w:after="0"/>
        <w:ind w:firstLine="680"/>
        <w:jc w:val="both"/>
        <w:rPr>
          <w:rFonts w:ascii="Times New Roman" w:hAnsi="Times New Roman" w:cs="Times New Roman"/>
          <w:sz w:val="24"/>
          <w:szCs w:val="24"/>
        </w:rPr>
      </w:pPr>
    </w:p>
    <w:p w:rsidR="00E07531" w:rsidRDefault="00E07531" w:rsidP="00F96702">
      <w:pPr>
        <w:jc w:val="center"/>
        <w:rPr>
          <w:rFonts w:ascii="Times New Roman" w:hAnsi="Times New Roman" w:cs="Times New Roman"/>
          <w:b/>
          <w:sz w:val="24"/>
          <w:szCs w:val="24"/>
        </w:rPr>
      </w:pPr>
    </w:p>
    <w:p w:rsidR="00E07531" w:rsidRDefault="00E07531" w:rsidP="00F96702">
      <w:pPr>
        <w:jc w:val="center"/>
        <w:rPr>
          <w:rFonts w:ascii="Times New Roman" w:hAnsi="Times New Roman" w:cs="Times New Roman"/>
          <w:b/>
          <w:sz w:val="24"/>
          <w:szCs w:val="24"/>
        </w:rPr>
      </w:pPr>
    </w:p>
    <w:p w:rsidR="00E07531" w:rsidRDefault="00E07531" w:rsidP="00F96702">
      <w:pPr>
        <w:jc w:val="center"/>
        <w:rPr>
          <w:rFonts w:ascii="Times New Roman" w:hAnsi="Times New Roman" w:cs="Times New Roman"/>
          <w:b/>
          <w:sz w:val="24"/>
          <w:szCs w:val="24"/>
        </w:rPr>
      </w:pPr>
    </w:p>
    <w:p w:rsidR="00E07531" w:rsidRDefault="00E07531" w:rsidP="00F96702">
      <w:pPr>
        <w:jc w:val="center"/>
        <w:rPr>
          <w:rFonts w:ascii="Times New Roman" w:hAnsi="Times New Roman" w:cs="Times New Roman"/>
          <w:b/>
          <w:sz w:val="24"/>
          <w:szCs w:val="24"/>
        </w:rPr>
      </w:pPr>
    </w:p>
    <w:p w:rsidR="00E07531" w:rsidRDefault="00E07531" w:rsidP="00F96702">
      <w:pPr>
        <w:jc w:val="center"/>
        <w:rPr>
          <w:rFonts w:ascii="Times New Roman" w:hAnsi="Times New Roman" w:cs="Times New Roman"/>
          <w:b/>
          <w:sz w:val="24"/>
          <w:szCs w:val="24"/>
        </w:rPr>
      </w:pPr>
    </w:p>
    <w:p w:rsidR="00E07531" w:rsidRDefault="00E07531" w:rsidP="00F96702">
      <w:pPr>
        <w:jc w:val="center"/>
        <w:rPr>
          <w:rFonts w:ascii="Times New Roman" w:hAnsi="Times New Roman" w:cs="Times New Roman"/>
          <w:b/>
          <w:sz w:val="24"/>
          <w:szCs w:val="24"/>
        </w:rPr>
      </w:pPr>
    </w:p>
    <w:p w:rsidR="00E07531" w:rsidRDefault="00E07531" w:rsidP="00F96702">
      <w:pPr>
        <w:jc w:val="center"/>
        <w:rPr>
          <w:rFonts w:ascii="Times New Roman" w:hAnsi="Times New Roman" w:cs="Times New Roman"/>
          <w:b/>
          <w:sz w:val="24"/>
          <w:szCs w:val="24"/>
        </w:rPr>
      </w:pPr>
    </w:p>
    <w:p w:rsidR="00E07531" w:rsidRDefault="00E07531" w:rsidP="00F96702">
      <w:pPr>
        <w:jc w:val="center"/>
        <w:rPr>
          <w:rFonts w:ascii="Times New Roman" w:hAnsi="Times New Roman" w:cs="Times New Roman"/>
          <w:b/>
          <w:sz w:val="24"/>
          <w:szCs w:val="24"/>
        </w:rPr>
      </w:pPr>
    </w:p>
    <w:p w:rsidR="00E07531" w:rsidRDefault="00E07531" w:rsidP="00F96702">
      <w:pPr>
        <w:jc w:val="center"/>
        <w:rPr>
          <w:rFonts w:ascii="Times New Roman" w:hAnsi="Times New Roman" w:cs="Times New Roman"/>
          <w:b/>
          <w:sz w:val="24"/>
          <w:szCs w:val="24"/>
        </w:rPr>
      </w:pPr>
    </w:p>
    <w:p w:rsidR="00E07531" w:rsidRDefault="00E07531" w:rsidP="00F96702">
      <w:pPr>
        <w:jc w:val="center"/>
        <w:rPr>
          <w:rFonts w:ascii="Times New Roman" w:hAnsi="Times New Roman" w:cs="Times New Roman"/>
          <w:b/>
          <w:sz w:val="24"/>
          <w:szCs w:val="24"/>
        </w:rPr>
      </w:pPr>
    </w:p>
    <w:p w:rsidR="00E07531" w:rsidRDefault="00E07531" w:rsidP="00F96702">
      <w:pPr>
        <w:jc w:val="center"/>
        <w:rPr>
          <w:rFonts w:ascii="Times New Roman" w:hAnsi="Times New Roman" w:cs="Times New Roman"/>
          <w:b/>
          <w:sz w:val="24"/>
          <w:szCs w:val="24"/>
        </w:rPr>
      </w:pPr>
    </w:p>
    <w:p w:rsidR="00E07531" w:rsidRDefault="00E07531" w:rsidP="00F96702">
      <w:pPr>
        <w:jc w:val="center"/>
        <w:rPr>
          <w:rFonts w:ascii="Times New Roman" w:hAnsi="Times New Roman" w:cs="Times New Roman"/>
          <w:b/>
          <w:sz w:val="24"/>
          <w:szCs w:val="24"/>
        </w:rPr>
      </w:pPr>
    </w:p>
    <w:p w:rsidR="00E07531" w:rsidRDefault="00E07531" w:rsidP="00CC084E">
      <w:pPr>
        <w:rPr>
          <w:rFonts w:ascii="Times New Roman" w:hAnsi="Times New Roman" w:cs="Times New Roman"/>
          <w:b/>
          <w:sz w:val="24"/>
          <w:szCs w:val="24"/>
        </w:rPr>
      </w:pPr>
    </w:p>
    <w:p w:rsidR="00E07531" w:rsidRDefault="00E07531" w:rsidP="00F96702">
      <w:pPr>
        <w:jc w:val="center"/>
        <w:rPr>
          <w:rFonts w:ascii="Times New Roman" w:hAnsi="Times New Roman" w:cs="Times New Roman"/>
          <w:b/>
          <w:sz w:val="24"/>
          <w:szCs w:val="24"/>
        </w:rPr>
      </w:pPr>
    </w:p>
    <w:p w:rsidR="00E07531" w:rsidRPr="00456B21" w:rsidRDefault="00E07531" w:rsidP="00E07531">
      <w:pPr>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Безопасность личности в сети интернет</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Стремительное вхождение в жизнь информационных технологий, связанных с использованием компьютера, породило новые технологические возможности, новые факторы воздействия на психическую организацию современного человека.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Значительная часть социальной активности современных людей реализуется через взаимодействие в Интернет-сообществах и, прежде всего, в социальных сетях. Социальные сети подразумевают общение с людьми, с которыми уже установлены отношения в реальной жизни и предоставляют возможность создания своей реальной личности, размещения подлинной информации о себе. Такое общение предоставляет неограниченные возможности своей презентации, расширение круга общения. Но, в то же время, общение в социальных сетях может угрожать психологическому благополучию пользователей сети Интернет.</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Взаимодействие в сети Интернет привело к появлению множества «виртуальных миров», частью которых являются реальные виртуальные личности, группы и общности. Причиной к созданию виртуальной личности может служить неудовлетворенность реальной жизнью, желание получить новые ощущения, потребность в конструировании особой реальности для творческого самовыражения.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В сети Интернет существует проблема «опасного» контента, агрессивных высказываний, комментарий, выражения ненависти. Также угрозу представляют недостоверная и навязчивая информация, нарушение прав человека, негативное социальное влияние.</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Информационные потоки, поступающие из СМИ и сети Интернет, часто носят агрессивный характер и провоцируют разного рода защиты – от ответной, прямой агрессии до рационализаций.</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Политическая реальность нашей жизни такова, что любые информационно-психологические воздействия, осуществляемые через каналы СМИ или общение зачастую являются инструментами провокации.        Серьезную опасность представляет также информация, оскорбляющая общественную нравственность, содержавшая недобросовестную рекламу, мошеннические операции и т.п.</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Интернет служит весьма удобной площадкой для подготовки и осуществления информационно-террористических и информационно-криминальных действий. В нем могут распространяться пропагандистские материалы преступных организаций, рецепты изготовления взрывчатых и ядовитых веществ, оружия, наркотических и психотропных средств, наконец, изощренных алгоритмов вскрытия шифров. </w:t>
      </w:r>
    </w:p>
    <w:p w:rsidR="00E07531" w:rsidRDefault="00E07531" w:rsidP="00E07531">
      <w:pPr>
        <w:spacing w:after="0"/>
        <w:jc w:val="both"/>
        <w:rPr>
          <w:rFonts w:ascii="Times New Roman" w:hAnsi="Times New Roman" w:cs="Times New Roman"/>
          <w:sz w:val="24"/>
          <w:szCs w:val="24"/>
          <w:lang w:eastAsia="ru-RU"/>
        </w:rPr>
      </w:pPr>
    </w:p>
    <w:p w:rsidR="00E07531" w:rsidRPr="00456B21" w:rsidRDefault="00E07531" w:rsidP="00E07531">
      <w:pPr>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Памятка по безопасности школьников в сети Интернете</w:t>
      </w:r>
    </w:p>
    <w:p w:rsidR="00E07531" w:rsidRDefault="00E07531" w:rsidP="00E07531">
      <w:pPr>
        <w:spacing w:after="0"/>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          Советы по безопасности работе в общедоступных сетях Wi-fi</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не передавай свою личную информацию через общедоступные Wi-Fi сети, работая в них, желательно не вводить пароли доступа, логины и какие-то номера;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используй и обновляй антивирусные программы и брандмауер;</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при  использованииWi-Fi отключи функцию «Общий доступ к файлам и принтерам»;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не используй публичный WI-FI для передачи личных данных, например, для выхода в социальные сети или в электронную почту.</w:t>
      </w:r>
    </w:p>
    <w:p w:rsidR="00E07531" w:rsidRDefault="00E07531" w:rsidP="00E07531">
      <w:pPr>
        <w:spacing w:after="0"/>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          Основные советы по безопасности в социальных сетях:</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 ограничь список друзей, не должно быть случайных и незнакомых людей;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защищай свою частную жизнь, не указывай пароли, телефоны, адреса, дату твоего рождения и другую личную информацию;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защищай свою репутацию - держи ее в чистоте и задавай себе вопрос: хотел бы ты, чтобы другие пользователи видели, что ты загружаешь?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если ты говоришь с людьми, которых не знаешь, не используй свое реальное имя и другую личную информации: имя, место жительства, место учебы и прочее;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избегай размещения фотографий в Интернете, где ты изображен на местности, по которой можно определить твое местоположение;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при регистрации в социальной сети необходимо использовать сложные пароли;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для социальной сети, почты и других сайтов необходимо использовать разные пароли. Тогда если тебя взломают, то злоумышленники получат доступ только к одному месту, а не во все сразу.</w:t>
      </w:r>
    </w:p>
    <w:p w:rsidR="00E07531" w:rsidRDefault="00E07531" w:rsidP="00E07531">
      <w:pPr>
        <w:spacing w:after="0"/>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           Основные советы по безопасной работе с электронной почтой: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необходимо выбрать правильный почтовый сервис;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не указывай в личной почте личную информацию;</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выбери сложный пароль, для каждого почтового ящика он должен быть свой, надежный, устойчивый к взлому;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если есть возможность написать самому свой личный вопрос, используй эту возможность;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используй несколько почтовых ящиков, первый из них для частной переписки с адресатами, которым ты доверяешь и его не следует использовать при регистрации на форумах и сайтах;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не открывай файлы и другие вложения в письмах даже если они пришли от твоих друзей, уточни у них, отправляли ли они тебе эти файлы.</w:t>
      </w:r>
    </w:p>
    <w:p w:rsidR="00E07531" w:rsidRDefault="00E07531" w:rsidP="00E07531">
      <w:pPr>
        <w:spacing w:after="0"/>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Основные советы по борьбе с кибербуллингом (преследование сообщениями, содержащими оскорбления, агрессию, запугивание; хулиганств).</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не бросайся в бой, лучший способ - посоветоваться как себя вести и, если нет того, к кому можно обратиться, то вначале следует успокоиться и понять. что если ты начнешь отвечать оскорблениями на оскорбления, то только еще больше разожжешь конфликт;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управляй своей киберрепутацией;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анонимность в сети мнимая, существуют способы выяснить, кто стоит за анонимным аккаунтом;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не стоит вести хулиганский образ виртуальной жизни, интернет фиксирует все твои действия и сохраняет их;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бан агрессора, в социальных сетях есть возможность блокировки отправки сообщений с определенных адресов;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твои действия если ты стал свидетелем кибербуллинга: выступить против преследователя, показать, что действия оппонента оцениваются негативно, поддержать жертву, которой нужна психологическая помощь, сообщить взрослым о факте агрессивного поведения в сети.</w:t>
      </w:r>
    </w:p>
    <w:p w:rsidR="00E07531" w:rsidRDefault="00E07531" w:rsidP="00E07531">
      <w:pPr>
        <w:spacing w:after="0"/>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            Основные советы для безопасности мобильного телефона:</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ничего не является по-настоящему бесплатным, будь осторожен, ведь, когда тебе предлагают бесплатный контент, в нем могут быть скрыты какие-то платные услуги;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 думай, прежде чем отправить SMS, фото или видео. Ты точно знаешь, где они будут в конечном итоге?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не загружай приложения от неизвестного источника, ведь они могут содержать вредоносное программное обеспечение;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после того как ты выйдешь с сайта, где вводил личную информацию, зайди в настройки браузера и удали cookies;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давай свой номер мобильного телефона только людям, которых ты знаешь и кому доверяешь;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Pr>
          <w:rFonts w:ascii="Times New Roman" w:hAnsi="Times New Roman" w:cs="Times New Roman"/>
          <w:sz w:val="24"/>
          <w:szCs w:val="24"/>
          <w:lang w:val="en-US" w:eastAsia="ru-RU"/>
        </w:rPr>
        <w:t>b</w:t>
      </w:r>
      <w:r>
        <w:rPr>
          <w:rFonts w:ascii="Times New Roman" w:hAnsi="Times New Roman" w:cs="Times New Roman"/>
          <w:sz w:val="24"/>
          <w:szCs w:val="24"/>
          <w:lang w:eastAsia="ru-RU"/>
        </w:rPr>
        <w:t xml:space="preserve">luetooth должен быть выключен, когда ты им не пользуешься. </w:t>
      </w:r>
    </w:p>
    <w:p w:rsidR="00E07531" w:rsidRDefault="00E07531" w:rsidP="00E07531">
      <w:pPr>
        <w:spacing w:after="0"/>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            Основные советы по борьбе с фишингом (интернет-мошенничество, главная цель которого состоит в получении конфиденциальных данных пользователей — логинов и паролей).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r>
        <w:rPr>
          <w:rFonts w:ascii="Times New Roman" w:hAnsi="Times New Roman" w:cs="Times New Roman"/>
          <w:sz w:val="24"/>
          <w:szCs w:val="24"/>
          <w:lang w:val="en-US" w:eastAsia="ru-RU"/>
        </w:rPr>
        <w:t>c</w:t>
      </w:r>
      <w:r>
        <w:rPr>
          <w:rFonts w:ascii="Times New Roman" w:hAnsi="Times New Roman" w:cs="Times New Roman"/>
          <w:sz w:val="24"/>
          <w:szCs w:val="24"/>
          <w:lang w:eastAsia="ru-RU"/>
        </w:rPr>
        <w:t xml:space="preserve">леди за своим аккаунтом, если ты подозреваешь, что твоя анкета была взломана, то необходимо заблокировать ее и сообщить администраторам ресурса об этом как можно скорее;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используй безопасные веб-сайты, в том числе, интернет-магазинов и поисковых систем;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используй сложные и разные пароли и если тебя взломают, то злоумышленники получат доступ только к одному твоему профилю в сети, а не ко всем;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если тебя взломали, то необходимо предупредить всех своих знакомых, которые добавлены у тебя в друзьях, о том, что тебя взломали и, возможно, от твоего имени будет рассылаться спам и ссылки на фишинговые сайты;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не открывай файлы и другие вложения в письмах даже если они пришли от твоих друзей. Лучше уточни у них, отправляли ли они тебе эти файлы.</w:t>
      </w:r>
    </w:p>
    <w:p w:rsidR="00E07531" w:rsidRDefault="00E07531" w:rsidP="00E07531">
      <w:pPr>
        <w:spacing w:after="0"/>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                     Основные советы по защите цифровой репутации:</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Цифровая репутация - это негативная или позитивная информация в сети о тебе. Компрометирующая информация, размещенная в интернете может серьезным образом отразиться на твоей реальной жизни.  Твое место жительства, учебы, твое финансовое положение, особенности характера и рассказы о близких – все это накапливается в сети. Комментарии, размещение твоих фотографий и другие действия могут не исчезнуть даже после того, как ты их удалишь. Ты не знаешь, кто сохранил эту информацию, попала ли она в поисковые системы и сохранилась ли она, а главное: что подумают о тебе окружающее люди, которые найдут и увидят это.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подумай, прежде чем что-то публиковать и передавать у себя в блоге или в социальной сети; </w:t>
      </w:r>
    </w:p>
    <w:p w:rsidR="00E07531"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в настройках профиля установи ограничения на просмотр твоего профиля и его содержимого, сделай его только «для друзей»; </w:t>
      </w:r>
    </w:p>
    <w:p w:rsidR="00E07531" w:rsidRPr="00DE45F8" w:rsidRDefault="00E07531" w:rsidP="00E07531">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не размещай и не указывай информацию, которая может кого-либо оскорблять или обижать.</w:t>
      </w:r>
    </w:p>
    <w:p w:rsidR="00E07531" w:rsidRDefault="00E07531" w:rsidP="00E07531">
      <w:pPr>
        <w:spacing w:after="0" w:line="240" w:lineRule="auto"/>
        <w:ind w:firstLine="567"/>
        <w:jc w:val="center"/>
        <w:rPr>
          <w:rFonts w:ascii="Times New Roman" w:hAnsi="Times New Roman" w:cs="Times New Roman"/>
          <w:b/>
          <w:sz w:val="28"/>
          <w:szCs w:val="28"/>
        </w:rPr>
      </w:pPr>
    </w:p>
    <w:p w:rsidR="00E07531" w:rsidRDefault="00E07531" w:rsidP="00F96702">
      <w:pPr>
        <w:jc w:val="center"/>
        <w:rPr>
          <w:rFonts w:ascii="Times New Roman" w:hAnsi="Times New Roman" w:cs="Times New Roman"/>
          <w:b/>
          <w:sz w:val="24"/>
          <w:szCs w:val="24"/>
        </w:rPr>
      </w:pPr>
    </w:p>
    <w:p w:rsidR="00E07531" w:rsidRDefault="00E07531" w:rsidP="00F96702">
      <w:pPr>
        <w:jc w:val="center"/>
        <w:rPr>
          <w:rFonts w:ascii="Times New Roman" w:hAnsi="Times New Roman" w:cs="Times New Roman"/>
          <w:b/>
          <w:sz w:val="24"/>
          <w:szCs w:val="24"/>
        </w:rPr>
      </w:pPr>
    </w:p>
    <w:p w:rsidR="00E07531" w:rsidRDefault="00E07531" w:rsidP="00F96702">
      <w:pPr>
        <w:jc w:val="center"/>
        <w:rPr>
          <w:rFonts w:ascii="Times New Roman" w:hAnsi="Times New Roman" w:cs="Times New Roman"/>
          <w:b/>
          <w:sz w:val="24"/>
          <w:szCs w:val="24"/>
        </w:rPr>
      </w:pPr>
    </w:p>
    <w:p w:rsidR="00E07531" w:rsidRDefault="00E07531" w:rsidP="00F96702">
      <w:pPr>
        <w:jc w:val="center"/>
        <w:rPr>
          <w:rFonts w:ascii="Times New Roman" w:hAnsi="Times New Roman" w:cs="Times New Roman"/>
          <w:b/>
          <w:sz w:val="24"/>
          <w:szCs w:val="24"/>
        </w:rPr>
      </w:pPr>
    </w:p>
    <w:p w:rsidR="00F96702" w:rsidRDefault="00F96702" w:rsidP="00E07531">
      <w:pPr>
        <w:jc w:val="center"/>
        <w:rPr>
          <w:rFonts w:ascii="Times New Roman" w:hAnsi="Times New Roman" w:cs="Times New Roman"/>
          <w:b/>
          <w:sz w:val="24"/>
          <w:szCs w:val="24"/>
        </w:rPr>
      </w:pPr>
      <w:r w:rsidRPr="00206FB3">
        <w:rPr>
          <w:rFonts w:ascii="Times New Roman" w:hAnsi="Times New Roman" w:cs="Times New Roman"/>
          <w:b/>
          <w:sz w:val="24"/>
          <w:szCs w:val="24"/>
        </w:rPr>
        <w:t>Один из многих</w:t>
      </w:r>
      <w:r>
        <w:rPr>
          <w:rFonts w:ascii="Times New Roman" w:hAnsi="Times New Roman" w:cs="Times New Roman"/>
          <w:b/>
          <w:sz w:val="24"/>
          <w:szCs w:val="24"/>
        </w:rPr>
        <w:t xml:space="preserve">.Слово о Тамирлане Казиханове </w:t>
      </w:r>
    </w:p>
    <w:p w:rsidR="00F96702" w:rsidRDefault="00F96702" w:rsidP="00456B21">
      <w:pPr>
        <w:spacing w:after="0"/>
        <w:jc w:val="both"/>
        <w:rPr>
          <w:rFonts w:ascii="Times New Roman" w:hAnsi="Times New Roman" w:cs="Times New Roman"/>
          <w:sz w:val="24"/>
          <w:szCs w:val="24"/>
        </w:rPr>
      </w:pPr>
      <w:r>
        <w:rPr>
          <w:rFonts w:ascii="Times New Roman" w:hAnsi="Times New Roman" w:cs="Times New Roman"/>
          <w:sz w:val="24"/>
          <w:szCs w:val="24"/>
        </w:rPr>
        <w:t xml:space="preserve">    15 декабря в нашей стране отмечается День памяти журналистов, погибших при исполнении профессионального долга. По данным Союза журналистов  России, ежегодно в нашей стране  при различных обстоятельствах погибают от 10 до 20 репортеров, журналистов. Сотрудники СМИ всегда читали и чтят коллег, ценой</w:t>
      </w:r>
      <w:r>
        <w:rPr>
          <w:rFonts w:ascii="Times New Roman" w:hAnsi="Times New Roman" w:cs="Times New Roman"/>
          <w:sz w:val="24"/>
          <w:szCs w:val="24"/>
        </w:rPr>
        <w:tab/>
        <w:t xml:space="preserve"> собственной жизни доносящих до нас правду о событиях в стране и в мире.  Ручка, блокнот, видеокамера, аудиокассета- главное оружие журналиста.  И еще –смелость и преданность делу.  Они сознательно рискуют жизнью в горячих точках, чтобы запечатлеть события и факты, довести до людей правду, сделать все, чтобы сохранить их в памяти людей и свидетельствовать об истории.   Наше время иногда называют временем информационных войн, потому что зло хочет казаться добром, потому что за сознание человека идет борьба, разработано множество технологий обмана человека и фальсификации правды.  Человека с камерой особенно ненавидят те, кто решил сделать преступление, в том числе убийство невинных людей, своим занятием.  Особенно большую опасность представляют сегодня террористы.  Прикрываясь высокими словами о свободе и вере, они несут зло, и им мешают люди, которые разоблачают их или показывают их истинную сущность. На Северном Кавказе, в Дагестане в том числе, за последние десятилетия погибло немало журналистов, которые были преданны своему делу и защищали интересы людей, граждан, всего государства. Одним из таких журналистов был Тамирлан Казиханов. </w:t>
      </w:r>
    </w:p>
    <w:p w:rsidR="00F96702" w:rsidRDefault="00F96702" w:rsidP="00456B21">
      <w:pPr>
        <w:spacing w:after="0"/>
        <w:jc w:val="both"/>
        <w:rPr>
          <w:rFonts w:ascii="Times New Roman" w:hAnsi="Times New Roman" w:cs="Times New Roman"/>
          <w:sz w:val="24"/>
          <w:szCs w:val="24"/>
        </w:rPr>
      </w:pPr>
      <w:r>
        <w:rPr>
          <w:rFonts w:ascii="Times New Roman" w:hAnsi="Times New Roman" w:cs="Times New Roman"/>
          <w:sz w:val="24"/>
          <w:szCs w:val="24"/>
        </w:rPr>
        <w:t xml:space="preserve">        Тамирлан Алиевич Казиханов  родился 19 апреля 1971 года в городе Махачкале, его дальнейшая судьба связана и с Дагестаном, и с Кабардино-Балкарией.   Он  учился в Нальчике, затем там же окончил медицинский факультет университета в 1994 году, позже – Московский институт предпринимательства и права, но выбрал он себе другую жизненную дорогу, журналистку. Тягу к ней он унаследовал от отца, известного журналиста ,некогда собственного корреспондента общероссийской газеты «Известия», главного редактора  межрегиональной газеты «Северный Кавказ» Али Казиханова.  Тамирлан работал в пресс-службе  Министерства внутренних дел Кабардино-Балкарии  с 1999 года, был награжден медалями «За воинскую доблесть», «За отвагу».  Он получал кинематографические награды – специальные призы  международных телевизионных  фестивалей  и дипломы кинофестивалей. За годы работы в органах МВД на Северном Кавказе собрал большое количество  видеоматериалов для  архива, на основании которых создавал свои фильмы. Человек мужественный, он всегда  был на передовой борьбы с бандитами, террористами. Документальные фильмы, снятые Тамирланом, говорили правду о военных событиях в Чеченской республике, в других регионах, рассказывали о тех, кто пытался усмирить  войну. В последние дни своей жизни он готовился к поездке в Болгарию, где должна была демонстрироваться его последняя  документальная лента о солдатской матери, несколько лет разыскивающей  своего пропавшего в Чечне сына.   Но этот билет остался невостребованным, а этот последний фильм «Мать солда</w:t>
      </w:r>
      <w:r w:rsidR="00456B21">
        <w:rPr>
          <w:rFonts w:ascii="Times New Roman" w:hAnsi="Times New Roman" w:cs="Times New Roman"/>
          <w:sz w:val="24"/>
          <w:szCs w:val="24"/>
        </w:rPr>
        <w:t xml:space="preserve">та», где Тамирлан рассказывает </w:t>
      </w:r>
      <w:r>
        <w:rPr>
          <w:rFonts w:ascii="Times New Roman" w:hAnsi="Times New Roman" w:cs="Times New Roman"/>
          <w:sz w:val="24"/>
          <w:szCs w:val="24"/>
        </w:rPr>
        <w:t xml:space="preserve">о жительнице Кабардино-Балкарии Розе Халишковой, прошедшей все круги ада в поисках сына, пропавшего на первой чеченской войне, стал вечной </w:t>
      </w:r>
      <w:r w:rsidR="00456B21">
        <w:rPr>
          <w:rFonts w:ascii="Times New Roman" w:hAnsi="Times New Roman" w:cs="Times New Roman"/>
          <w:sz w:val="24"/>
          <w:szCs w:val="24"/>
        </w:rPr>
        <w:t>памятью уже</w:t>
      </w:r>
      <w:r>
        <w:rPr>
          <w:rFonts w:ascii="Times New Roman" w:hAnsi="Times New Roman" w:cs="Times New Roman"/>
          <w:sz w:val="24"/>
          <w:szCs w:val="24"/>
        </w:rPr>
        <w:t xml:space="preserve"> о нем самом, верном сыне Кавказа, России, до последней секунды остававшемся на посту. </w:t>
      </w:r>
    </w:p>
    <w:p w:rsidR="00F96702" w:rsidRDefault="00F96702" w:rsidP="00456B21">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Что же произошло с ним? Из  официального сообщения о событиях в Нальчике осенью 2005 года: «Утром 13 октября , во время  столкновения с боевиками в центре Нальчика погиб начальник пресс-службы Управления по борьбе с экстремизмом и уголовным терроризмом  Главного Управления МВД РФ по Южному Федеральному округу  Тамирлан Казиханов». По свидетельству очевидцев, пуля сразили тридцатичетырёхлетнего капитана Казиханова, когда он снимал завязавшийся бой на видеокамеру. Как потом напишет в своей статье отец Тамирлана Али Казиханов, «безоружного молодого парня расстреливали, как в тире. Сначала одну ногу прострелили, затем другую, а когда надоело забавляться, снайпер выстрелил ему в голову». Сослуживцы говорят, что когда он выбегал с видеокамерой, как бы в шутку произнес: «Иду снимать свою смерть!» Так оно и случилось.  Тамирлан и его верный друг –видеокамера… Она не отключалась ни на миг, даже когда он, закрыв объектив, перевязывал простреленную. Ногу. Она записала и его призывы о помощи, и пронизывающий до самых глубин его предсмертный крик. Тамирлан умер, сняв свой последний, самый страшный, самый правдивый, самый короткий фильм на 8 минут. Фильм о собственной смерти во имя правды о войне и о террористах, убивающих своих же собратьев. </w:t>
      </w:r>
    </w:p>
    <w:p w:rsidR="00F96702" w:rsidRDefault="00456B21" w:rsidP="00456B21">
      <w:pPr>
        <w:spacing w:after="0"/>
        <w:jc w:val="both"/>
        <w:rPr>
          <w:rFonts w:ascii="Times New Roman" w:hAnsi="Times New Roman" w:cs="Times New Roman"/>
          <w:sz w:val="24"/>
          <w:szCs w:val="24"/>
        </w:rPr>
      </w:pPr>
      <w:r>
        <w:rPr>
          <w:rFonts w:ascii="Times New Roman" w:hAnsi="Times New Roman" w:cs="Times New Roman"/>
          <w:sz w:val="24"/>
          <w:szCs w:val="24"/>
        </w:rPr>
        <w:tab/>
      </w:r>
      <w:r w:rsidR="00F96702">
        <w:rPr>
          <w:rFonts w:ascii="Times New Roman" w:hAnsi="Times New Roman" w:cs="Times New Roman"/>
          <w:sz w:val="24"/>
          <w:szCs w:val="24"/>
        </w:rPr>
        <w:t xml:space="preserve">13 октября ранним утром  на силовые подразделения Нальчика напали террористы, называющие себя борцами за веру, - члены местной подпольной организации  боевиков. Два дня в городе, где живут мирные люди, шли боестолкновения. Отражая нападение экстремистов, погибли 35 сотрудников правоохранительных органов, 85 человек были ранены. Жертвами атаки террористов стали 9 мирных жителей, еще около 20 получили ранения.  Во время спецоперации были уничтожены 92 боевика. Когда Тамирлан  утром услышал  звуки выстрелов и, схватив видеокамеру, выбегал на улицу, он понимал: долг журналиста – честно и полно описывать мир, фиксировать  его всеми доступными средствами, отражать его в своем творчестве.  Он честно выполнял свою работу забыв об опасности.  Тамирлан снимал войну в прямом эфире.  Таким образом он боролся с этой войной и  с теми, кто повернул оружие против своего народа, называя себя защитниками религии.  Он хотел сказать правду в тысячный раз, и сказал ее – в последний раз. </w:t>
      </w:r>
    </w:p>
    <w:p w:rsidR="00F96702" w:rsidRDefault="00F96702" w:rsidP="00456B21">
      <w:pPr>
        <w:spacing w:after="0"/>
        <w:jc w:val="both"/>
        <w:rPr>
          <w:rFonts w:ascii="Times New Roman" w:hAnsi="Times New Roman" w:cs="Times New Roman"/>
          <w:sz w:val="24"/>
          <w:szCs w:val="24"/>
        </w:rPr>
      </w:pPr>
      <w:r>
        <w:rPr>
          <w:rFonts w:ascii="Times New Roman" w:hAnsi="Times New Roman" w:cs="Times New Roman"/>
          <w:sz w:val="24"/>
          <w:szCs w:val="24"/>
        </w:rPr>
        <w:t xml:space="preserve">       Мы должны помнить его подвиг, человека-героя, так же, как и многих других простых людей, сотрудников милиции, журналистов, которые показывали бесчеловечную суть терроризма, несущего смерть и разрушение.  Что это: фанатизм, отклонение в психике, комплекс злобной неполноценности, ложный героизм, невежество? Кто заправляет всем этим? Кто вкладывает деньги  в эти трагические конфликты? Али Казиханов, отец Тамирлана, в своей  книге  о сыне и событиях  «Тамирлан на лини огня», изданной в 2006 году, пишет: «Недавно опубликовано сообщение  о создании геополитической карты  Северного Кавказа  «Атлас геополитических проблем Юга России». 2005 №41. Специалисты  наложили все конфликтные территории  на карту и с изумлением увидели, что кровь в регионе с завидным постоянством льется  там, где проходят нефтегазовые магистрали. И через Кабардино-Балкарию проходит  злосчастная труба. Значит, и Кабардино-Балкария уже включена в чьи-то  по проекты по разжиганию конфликтов на Северном Кавказе, проекты по отделению ее от России». Об этих словах стоит задуматься. Об этом говорил и журналист Тамирлан,  Он говорил о врагах, пришедших со своим анти-исламом из-за рубежа, которые принесли с собой наркотические препараты и изощрённые, подготовленные лучшими психологами спецслужб проповеди, которые </w:t>
      </w:r>
      <w:r>
        <w:rPr>
          <w:rFonts w:ascii="Times New Roman" w:hAnsi="Times New Roman" w:cs="Times New Roman"/>
          <w:sz w:val="24"/>
          <w:szCs w:val="24"/>
        </w:rPr>
        <w:lastRenderedPageBreak/>
        <w:t xml:space="preserve">способны помутить несозревший разум молодых парней, сделать их ненавистниками  даже собственных отцов и матерей. И среди журналистов есть  такие, которые лгут цинично и нагло, возбуждая одну сторону и унижая другую.  Стыд в подобной журналистике неприемлем, она выполняет другие задачи – столкнуть людей,  возродить месть, вызвать новую кровь, смуту и вражду  в республиках Северного Кавказа.  Но Тамирлан и многие другие журналисты, такие как дагестанцы Гаджи Абашилов, Загир Арухов, Тельман Алишаев и другие   собратья по перу ценой своей жизни отстаивали правду, утверждали другую журналистику.  Судьба народа, боль народа – в их сердцах. </w:t>
      </w:r>
    </w:p>
    <w:p w:rsidR="00F96702" w:rsidRDefault="00456B21" w:rsidP="00456B21">
      <w:pPr>
        <w:spacing w:after="0"/>
        <w:jc w:val="both"/>
        <w:rPr>
          <w:rFonts w:ascii="Times New Roman" w:hAnsi="Times New Roman" w:cs="Times New Roman"/>
          <w:sz w:val="24"/>
          <w:szCs w:val="24"/>
        </w:rPr>
      </w:pPr>
      <w:r>
        <w:rPr>
          <w:rFonts w:ascii="Times New Roman" w:hAnsi="Times New Roman" w:cs="Times New Roman"/>
          <w:sz w:val="24"/>
          <w:szCs w:val="24"/>
        </w:rPr>
        <w:tab/>
      </w:r>
      <w:r w:rsidR="00F96702">
        <w:rPr>
          <w:rFonts w:ascii="Times New Roman" w:hAnsi="Times New Roman" w:cs="Times New Roman"/>
          <w:sz w:val="24"/>
          <w:szCs w:val="24"/>
        </w:rPr>
        <w:t xml:space="preserve">В жизни Тамирлан был обаятельным, легким, добрым человеком.  Женился за два года до своей гибели.  Посылал любимой стихи и писал   по электронной почте письма, из которых получился бы роман. О том, что у него так много боевых наград, даже родные угнали после его смерти, когда забрали со службы его парадный мундир.  Единственное, что он хранил дома, - памятный нож с гравировкой: «За личное мужество от Верховного главнокомандующего». После него остались талантливые документальные фильмы, статьи, репортажи. Когда он брал в руки камеру, он забывал обо всем,  Казалось, присущий всем инстинкт самосохранения у него отсутствует напрочь. </w:t>
      </w:r>
    </w:p>
    <w:p w:rsidR="00F96702" w:rsidRDefault="00F96702" w:rsidP="00456B21">
      <w:pPr>
        <w:jc w:val="both"/>
        <w:rPr>
          <w:rFonts w:ascii="Times New Roman" w:hAnsi="Times New Roman" w:cs="Times New Roman"/>
          <w:sz w:val="24"/>
          <w:szCs w:val="24"/>
        </w:rPr>
      </w:pPr>
      <w:r>
        <w:rPr>
          <w:rFonts w:ascii="Times New Roman" w:hAnsi="Times New Roman" w:cs="Times New Roman"/>
          <w:sz w:val="24"/>
          <w:szCs w:val="24"/>
        </w:rPr>
        <w:t xml:space="preserve">       Тамирлан Казиханов погиб между 9 и 10 часами утра одним из первых в Нальчике. Верный сын Дагестан и своей второй родины Кабардино-Балкарии, верный сын России. Человек, журналист, боец. Один из многих, о которых вспоминают 15 декабря, в день памяти погибших журналистов. Один из многих, которые погибли в борьбе с терроризмом. Терроризм целится в самых лучших, он не хочет мира, он пытается казаться добром, защитником веры и нравственности, но подлинную цену ему люди очень хорошо знают. Помните о тех, кто стоял и стоит на страже мирной жизни. Помните, что борьба за сознание и умы молодежи продолжается. Высшая ценность на земле- доброта и жизнь человека. Берегите себя, своих родных, друг друга, эту Землю, которую Всевышний даровал людям в имя милосердия и любви.  </w:t>
      </w:r>
    </w:p>
    <w:p w:rsidR="00E07531" w:rsidRPr="00E07531" w:rsidRDefault="00E07531" w:rsidP="00E07531">
      <w:pPr>
        <w:jc w:val="right"/>
        <w:rPr>
          <w:rFonts w:ascii="Times New Roman" w:hAnsi="Times New Roman" w:cs="Times New Roman"/>
          <w:b/>
          <w:sz w:val="24"/>
          <w:szCs w:val="24"/>
        </w:rPr>
      </w:pPr>
      <w:r w:rsidRPr="00E07531">
        <w:rPr>
          <w:rFonts w:ascii="Times New Roman" w:hAnsi="Times New Roman" w:cs="Times New Roman"/>
          <w:b/>
          <w:sz w:val="24"/>
          <w:szCs w:val="24"/>
        </w:rPr>
        <w:t xml:space="preserve"> Григорий Адаров </w:t>
      </w:r>
    </w:p>
    <w:p w:rsidR="008F7446" w:rsidRPr="00456B21" w:rsidRDefault="008F7446" w:rsidP="00456B21">
      <w:pPr>
        <w:jc w:val="both"/>
        <w:rPr>
          <w:rFonts w:ascii="Times New Roman" w:hAnsi="Times New Roman" w:cs="Times New Roman"/>
          <w:sz w:val="24"/>
          <w:szCs w:val="24"/>
        </w:rPr>
      </w:pPr>
    </w:p>
    <w:p w:rsidR="00E07531" w:rsidRDefault="00E07531" w:rsidP="004B3657">
      <w:pPr>
        <w:jc w:val="center"/>
        <w:rPr>
          <w:rFonts w:ascii="Times New Roman" w:eastAsia="Calibri" w:hAnsi="Times New Roman" w:cs="Times New Roman"/>
          <w:b/>
          <w:sz w:val="28"/>
          <w:szCs w:val="28"/>
        </w:rPr>
      </w:pPr>
    </w:p>
    <w:p w:rsidR="00E07531" w:rsidRDefault="00E07531" w:rsidP="004B3657">
      <w:pPr>
        <w:jc w:val="center"/>
        <w:rPr>
          <w:rFonts w:ascii="Times New Roman" w:eastAsia="Calibri" w:hAnsi="Times New Roman" w:cs="Times New Roman"/>
          <w:b/>
          <w:sz w:val="28"/>
          <w:szCs w:val="28"/>
        </w:rPr>
      </w:pPr>
    </w:p>
    <w:p w:rsidR="00E07531" w:rsidRDefault="00E07531" w:rsidP="004B3657">
      <w:pPr>
        <w:jc w:val="center"/>
        <w:rPr>
          <w:rFonts w:ascii="Times New Roman" w:eastAsia="Calibri" w:hAnsi="Times New Roman" w:cs="Times New Roman"/>
          <w:b/>
          <w:sz w:val="28"/>
          <w:szCs w:val="28"/>
        </w:rPr>
      </w:pPr>
    </w:p>
    <w:p w:rsidR="00E07531" w:rsidRDefault="00E07531" w:rsidP="004B3657">
      <w:pPr>
        <w:jc w:val="center"/>
        <w:rPr>
          <w:rFonts w:ascii="Times New Roman" w:eastAsia="Calibri" w:hAnsi="Times New Roman" w:cs="Times New Roman"/>
          <w:b/>
          <w:sz w:val="28"/>
          <w:szCs w:val="28"/>
        </w:rPr>
      </w:pPr>
    </w:p>
    <w:p w:rsidR="00E07531" w:rsidRDefault="00E07531" w:rsidP="004B3657">
      <w:pPr>
        <w:jc w:val="center"/>
        <w:rPr>
          <w:rFonts w:ascii="Times New Roman" w:eastAsia="Calibri" w:hAnsi="Times New Roman" w:cs="Times New Roman"/>
          <w:b/>
          <w:sz w:val="28"/>
          <w:szCs w:val="28"/>
        </w:rPr>
      </w:pPr>
    </w:p>
    <w:p w:rsidR="00E07531" w:rsidRDefault="00E07531" w:rsidP="004B3657">
      <w:pPr>
        <w:jc w:val="center"/>
        <w:rPr>
          <w:rFonts w:ascii="Times New Roman" w:eastAsia="Calibri" w:hAnsi="Times New Roman" w:cs="Times New Roman"/>
          <w:b/>
          <w:sz w:val="28"/>
          <w:szCs w:val="28"/>
        </w:rPr>
      </w:pPr>
    </w:p>
    <w:p w:rsidR="00E07531" w:rsidRDefault="00E07531" w:rsidP="004B3657">
      <w:pPr>
        <w:jc w:val="center"/>
        <w:rPr>
          <w:rFonts w:ascii="Times New Roman" w:eastAsia="Calibri" w:hAnsi="Times New Roman" w:cs="Times New Roman"/>
          <w:b/>
          <w:sz w:val="28"/>
          <w:szCs w:val="28"/>
        </w:rPr>
      </w:pPr>
    </w:p>
    <w:p w:rsidR="00E07531" w:rsidRDefault="00E07531" w:rsidP="004B3657">
      <w:pPr>
        <w:jc w:val="center"/>
        <w:rPr>
          <w:rFonts w:ascii="Times New Roman" w:eastAsia="Calibri" w:hAnsi="Times New Roman" w:cs="Times New Roman"/>
          <w:b/>
          <w:sz w:val="28"/>
          <w:szCs w:val="28"/>
        </w:rPr>
      </w:pPr>
    </w:p>
    <w:p w:rsidR="00E07531" w:rsidRDefault="00E07531" w:rsidP="00E07531">
      <w:pPr>
        <w:rPr>
          <w:rFonts w:ascii="Times New Roman" w:eastAsia="Calibri" w:hAnsi="Times New Roman" w:cs="Times New Roman"/>
          <w:b/>
          <w:sz w:val="28"/>
          <w:szCs w:val="28"/>
        </w:rPr>
      </w:pPr>
    </w:p>
    <w:p w:rsidR="00E07531" w:rsidRDefault="00E07531" w:rsidP="004B3657">
      <w:pPr>
        <w:jc w:val="center"/>
        <w:rPr>
          <w:rFonts w:ascii="Times New Roman" w:eastAsia="Calibri" w:hAnsi="Times New Roman" w:cs="Times New Roman"/>
          <w:b/>
          <w:sz w:val="28"/>
          <w:szCs w:val="28"/>
        </w:rPr>
      </w:pPr>
    </w:p>
    <w:p w:rsidR="008F7446" w:rsidRDefault="0007329D" w:rsidP="004B3657">
      <w:pPr>
        <w:jc w:val="center"/>
        <w:rPr>
          <w:rFonts w:ascii="Times New Roman" w:hAnsi="Times New Roman" w:cs="Times New Roman"/>
          <w:b/>
          <w:sz w:val="24"/>
          <w:szCs w:val="24"/>
        </w:rPr>
      </w:pPr>
      <w:r w:rsidRPr="00456B21">
        <w:rPr>
          <w:rFonts w:ascii="Times New Roman" w:eastAsia="Calibri" w:hAnsi="Times New Roman" w:cs="Times New Roman"/>
          <w:b/>
          <w:sz w:val="28"/>
          <w:szCs w:val="28"/>
        </w:rPr>
        <w:t>«</w:t>
      </w:r>
      <w:r w:rsidR="00456B21">
        <w:rPr>
          <w:rFonts w:ascii="Times New Roman" w:eastAsia="Calibri" w:hAnsi="Times New Roman" w:cs="Times New Roman"/>
          <w:b/>
          <w:sz w:val="24"/>
          <w:szCs w:val="24"/>
        </w:rPr>
        <w:t>Я убаюкивать не мастер»</w:t>
      </w:r>
    </w:p>
    <w:p w:rsidR="00BF0C7E" w:rsidRDefault="00BF0C7E" w:rsidP="004B3657">
      <w:pPr>
        <w:jc w:val="center"/>
        <w:rPr>
          <w:rFonts w:ascii="Times New Roman" w:hAnsi="Times New Roman" w:cs="Times New Roman"/>
          <w:b/>
          <w:sz w:val="24"/>
          <w:szCs w:val="24"/>
        </w:rPr>
      </w:pPr>
      <w:r w:rsidRPr="00456B21">
        <w:rPr>
          <w:rFonts w:ascii="Times New Roman" w:hAnsi="Times New Roman" w:cs="Times New Roman"/>
          <w:b/>
          <w:sz w:val="24"/>
          <w:szCs w:val="24"/>
        </w:rPr>
        <w:t>Ф. Достоевский о проблеме идеологических прест</w:t>
      </w:r>
      <w:r w:rsidR="004B3657" w:rsidRPr="00456B21">
        <w:rPr>
          <w:rFonts w:ascii="Times New Roman" w:hAnsi="Times New Roman" w:cs="Times New Roman"/>
          <w:b/>
          <w:sz w:val="24"/>
          <w:szCs w:val="24"/>
        </w:rPr>
        <w:t xml:space="preserve">уплений и </w:t>
      </w:r>
      <w:r w:rsidR="008F7446">
        <w:rPr>
          <w:rFonts w:ascii="Times New Roman" w:hAnsi="Times New Roman" w:cs="Times New Roman"/>
          <w:b/>
          <w:sz w:val="24"/>
          <w:szCs w:val="24"/>
        </w:rPr>
        <w:t>опасности экстремизма</w:t>
      </w:r>
      <w:r w:rsidR="004B3657" w:rsidRPr="00456B21">
        <w:rPr>
          <w:rFonts w:ascii="Times New Roman" w:hAnsi="Times New Roman" w:cs="Times New Roman"/>
          <w:b/>
          <w:sz w:val="24"/>
          <w:szCs w:val="24"/>
        </w:rPr>
        <w:t xml:space="preserve"> и современность.</w:t>
      </w:r>
    </w:p>
    <w:p w:rsidR="008F7446" w:rsidRPr="00456B21" w:rsidRDefault="008F7446" w:rsidP="004B3657">
      <w:pPr>
        <w:jc w:val="center"/>
        <w:rPr>
          <w:rFonts w:ascii="Times New Roman" w:hAnsi="Times New Roman" w:cs="Times New Roman"/>
          <w:b/>
          <w:sz w:val="24"/>
          <w:szCs w:val="24"/>
        </w:rPr>
      </w:pPr>
    </w:p>
    <w:p w:rsidR="0007329D" w:rsidRPr="00456B21" w:rsidRDefault="0007329D" w:rsidP="0007329D">
      <w:pPr>
        <w:ind w:firstLine="709"/>
        <w:jc w:val="both"/>
        <w:rPr>
          <w:rFonts w:ascii="Times New Roman" w:eastAsia="Calibri" w:hAnsi="Times New Roman" w:cs="Times New Roman"/>
          <w:b/>
          <w:sz w:val="24"/>
          <w:szCs w:val="24"/>
        </w:rPr>
      </w:pPr>
      <w:r w:rsidRPr="00456B21">
        <w:rPr>
          <w:rFonts w:ascii="Times New Roman" w:eastAsia="Calibri" w:hAnsi="Times New Roman" w:cs="Times New Roman"/>
          <w:b/>
          <w:sz w:val="24"/>
          <w:szCs w:val="24"/>
        </w:rPr>
        <w:t xml:space="preserve">29 января 1881 года умер Достоевский, а уже 2 </w:t>
      </w:r>
      <w:r w:rsidR="00456B21" w:rsidRPr="00456B21">
        <w:rPr>
          <w:rFonts w:ascii="Times New Roman" w:eastAsia="Calibri" w:hAnsi="Times New Roman" w:cs="Times New Roman"/>
          <w:b/>
          <w:sz w:val="24"/>
          <w:szCs w:val="24"/>
        </w:rPr>
        <w:t>февраля выдающийся</w:t>
      </w:r>
      <w:r w:rsidRPr="00456B21">
        <w:rPr>
          <w:rFonts w:ascii="Times New Roman" w:eastAsia="Calibri" w:hAnsi="Times New Roman" w:cs="Times New Roman"/>
          <w:b/>
          <w:sz w:val="24"/>
          <w:szCs w:val="24"/>
        </w:rPr>
        <w:t xml:space="preserve"> русский юрист А.Ф.Кони выступил на общем собрании Петербургского юридического общества с докладом «Достоевский как криминалист». Это была одна из первых попыток посмотреть на творчество великого писателя-мыслителя с позиций юриспруденции, криминологии.</w:t>
      </w:r>
    </w:p>
    <w:p w:rsidR="0007329D" w:rsidRPr="00456B21" w:rsidRDefault="00BF0C7E" w:rsidP="00456B21">
      <w:pPr>
        <w:spacing w:after="0"/>
        <w:ind w:firstLine="709"/>
        <w:jc w:val="both"/>
        <w:rPr>
          <w:rFonts w:ascii="Times New Roman" w:eastAsia="Calibri" w:hAnsi="Times New Roman" w:cs="Times New Roman"/>
          <w:sz w:val="24"/>
          <w:szCs w:val="24"/>
        </w:rPr>
      </w:pPr>
      <w:r w:rsidRPr="00456B21">
        <w:rPr>
          <w:rFonts w:ascii="Times New Roman" w:hAnsi="Times New Roman" w:cs="Times New Roman"/>
          <w:sz w:val="24"/>
          <w:szCs w:val="24"/>
        </w:rPr>
        <w:t xml:space="preserve">Ромны Ф.Достоевского ведут нас лабиринтами страстей и заблуждений человека, его  поисков и прозрений, его обмана и самообмана.  </w:t>
      </w:r>
      <w:r w:rsidR="0007329D" w:rsidRPr="00456B21">
        <w:rPr>
          <w:rFonts w:ascii="Times New Roman" w:eastAsia="Calibri" w:hAnsi="Times New Roman" w:cs="Times New Roman"/>
          <w:sz w:val="24"/>
          <w:szCs w:val="24"/>
        </w:rPr>
        <w:t xml:space="preserve">Каждый ли может заглянуть в бездну, чтобы разрешить себе искать невидимые и тревожные смыслы за привычно удобным объяснением мира, которое он себе уже выбрал? Так легко жить в мире собственного обмана, верить в свою непорочность и высоту помыслов, так сильно сознательное и бессознательное сопротивление сложности и противоречивости мира и души, что порой легче вступить с миром в бессмысленный поединок, чем отказаться от своей простой схемы отношений с миром и стать на путь творческого познания. Есть и более популярный вариант - жить биологической жизнью, считая ее производные духовностью. </w:t>
      </w:r>
      <w:r w:rsidRPr="00456B21">
        <w:rPr>
          <w:rFonts w:ascii="Times New Roman" w:hAnsi="Times New Roman" w:cs="Times New Roman"/>
          <w:sz w:val="24"/>
          <w:szCs w:val="24"/>
        </w:rPr>
        <w:t xml:space="preserve">Сегодня, когда проблема экстремистского сознания стал нашей главной головной болью,  творчество Ф.Достоевского актуально как никогда и поражает своим пророческим потенциалом. Меняется эпоха, интерьер, костюмы, географические точки , но сущность трагических заблуждений молодых и цинизма тех, кто ведет их на убой, сохраняется. Вчитаемся в строки великого Мастера, </w:t>
      </w:r>
      <w:r w:rsidR="00565882" w:rsidRPr="00456B21">
        <w:rPr>
          <w:rFonts w:ascii="Times New Roman" w:hAnsi="Times New Roman" w:cs="Times New Roman"/>
          <w:sz w:val="24"/>
          <w:szCs w:val="24"/>
        </w:rPr>
        <w:t>так истово предупреждавшего всех об опасности теорий, потсроенных на принципе «цель оправдывает средства»</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«Я убаюкивать не мастер, - отвечал Достоевский на обвинения современников в жестокости таланта и во внимании к болезненным явлениям жизни, -… моя болезненность здоровее вашего здоровья. Другие я понятия имею о реализме  действительности, чем наши реалисты и критики. Их реализмом сотой доли случившихся фактов не объяснишь. А мы нашим идеализмом пророчили даже факты». Искусство как предвидение будущего – принцип творчества писателя, все более подтверждаемый временем. То, что философия, социология, психология открыли научно, Достоевский открыл художественно. Уникальный опыт художественного понимания преступления формировался в условиях тесной связи наук и высокой ценности гуманитарного знания (в 19 веке философский факультет Московского университета включал в себя словесное и этикополитическое (юридическое) отделения. Но искусство - не иллюстрация к научным положениям, а особое средство постижения человека и мира, способ влияния на них. Идеи вне человека живут у теоретиков, а в жизни нет идей вне человека. </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Его интересовало сочетание в одном человеке величайшего благородства и величайшей подлости, и нигде эта проблема не стояла так остро, как в явлении революционного подполья и появлении терроризма. Достоевский нарабатывал огромный материал по изучению преступления. Прежде всего, в сфере криминографии, </w:t>
      </w:r>
      <w:r w:rsidRPr="00456B21">
        <w:rPr>
          <w:rFonts w:ascii="Times New Roman" w:eastAsia="Calibri" w:hAnsi="Times New Roman" w:cs="Times New Roman"/>
          <w:sz w:val="24"/>
          <w:szCs w:val="24"/>
        </w:rPr>
        <w:lastRenderedPageBreak/>
        <w:t xml:space="preserve">включающей публицистические и художественные описания различных проявлений криминального сознания и криминального поведения. Публицистическая криминография в отличие от документальной, которая излагает факты без оценочных суждений, интерпретаций – промежуточный жанр между документалистикой и искусством. Подобно документалистике, она опирается на реальные факты и исключает вымысел, с искусством ее роднит использование художественных приемов в описании, экспрессия. </w:t>
      </w:r>
    </w:p>
    <w:p w:rsidR="0007329D"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Во многих героях Достоевского жила жажда скорого подвига, утопическая мечта в один час все устроить. Они вынашивают идею загнать людей палкой во дворец запланированного ими  всеобщего счастья. Они уверены, что в кратчайший срок люди могут переродиться капитально, и доказывают себе, что именно они способны дать миру новый закон и имеют право на власть. Сможет ли человек сам без подсказки и команды решить, в чем его счастье? Или он должен слепо идти за тем, кто скажет: я знаю, где истина? Что дает идея человеку и что она с ним делает, что делает человек с идеей? – узловые вопросы его романов, определивших вектор развития мировой литературы. В искусстве аргумент к человеку – решающий, поэтому ошибки ума без ошибок сердца Достоевского не интересуют. Ошибки ума исчезают быстрее, а ошибки сердца – это уже зараженный дух, несущий такую степень слепоты, которая не излечивается никакими фактами и знаниями, это дорога к преступлению. Если варварство излечивается знаниями, то </w:t>
      </w:r>
      <w:r w:rsidR="00565882" w:rsidRPr="00456B21">
        <w:rPr>
          <w:rFonts w:ascii="Times New Roman" w:hAnsi="Times New Roman" w:cs="Times New Roman"/>
          <w:sz w:val="24"/>
          <w:szCs w:val="24"/>
        </w:rPr>
        <w:t xml:space="preserve">экстремизм, </w:t>
      </w:r>
      <w:r w:rsidRPr="00456B21">
        <w:rPr>
          <w:rFonts w:ascii="Times New Roman" w:eastAsia="Calibri" w:hAnsi="Times New Roman" w:cs="Times New Roman"/>
          <w:sz w:val="24"/>
          <w:szCs w:val="24"/>
        </w:rPr>
        <w:t xml:space="preserve">нигилизм - продукт всеразрушающего скепсиса и непомерного эгоизма, требует не образовательной любознательности, а воспламенения совести. Сегодня, как и более ста лет назад, говорить о Достоевском – это говорить о самых мучительных и сложных вопросах текущей жизни, постигать психологию, идеологию, политическую механику насилия на уровне предостережения.  </w:t>
      </w:r>
    </w:p>
    <w:p w:rsidR="00212648" w:rsidRPr="00456B21" w:rsidRDefault="00212648" w:rsidP="00456B21">
      <w:pPr>
        <w:spacing w:after="0"/>
        <w:ind w:firstLine="709"/>
        <w:jc w:val="both"/>
        <w:rPr>
          <w:rFonts w:ascii="Times New Roman" w:eastAsia="Calibri" w:hAnsi="Times New Roman" w:cs="Times New Roman"/>
          <w:sz w:val="24"/>
          <w:szCs w:val="24"/>
        </w:rPr>
      </w:pPr>
    </w:p>
    <w:p w:rsidR="0007329D" w:rsidRPr="00456B21" w:rsidRDefault="0007329D" w:rsidP="00456B21">
      <w:pPr>
        <w:spacing w:after="0"/>
        <w:ind w:firstLine="709"/>
        <w:jc w:val="center"/>
        <w:rPr>
          <w:rFonts w:ascii="Times New Roman" w:eastAsia="Calibri" w:hAnsi="Times New Roman" w:cs="Times New Roman"/>
          <w:b/>
          <w:sz w:val="24"/>
          <w:szCs w:val="24"/>
        </w:rPr>
      </w:pPr>
      <w:r w:rsidRPr="00456B21">
        <w:rPr>
          <w:rFonts w:ascii="Times New Roman" w:eastAsia="Calibri" w:hAnsi="Times New Roman" w:cs="Times New Roman"/>
          <w:b/>
          <w:sz w:val="24"/>
          <w:szCs w:val="24"/>
        </w:rPr>
        <w:t xml:space="preserve">«Человека беззакония» как герой времени  </w:t>
      </w:r>
    </w:p>
    <w:p w:rsidR="0007329D" w:rsidRPr="00456B21" w:rsidRDefault="0007329D" w:rsidP="00456B21">
      <w:pPr>
        <w:spacing w:after="0"/>
        <w:ind w:firstLine="709"/>
        <w:jc w:val="center"/>
        <w:rPr>
          <w:rFonts w:ascii="Times New Roman" w:eastAsia="Calibri" w:hAnsi="Times New Roman" w:cs="Times New Roman"/>
          <w:b/>
          <w:sz w:val="24"/>
          <w:szCs w:val="24"/>
        </w:rPr>
      </w:pP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.Почему Достоевский обратился к художественно-философскому исследованию личности «человека беззакония»? Во второй половине 19 века на Россию надвигалась эпоха общественных потрясений. На авансцену истории готовился выйти как главное действующее лицо социально-психологический тип человека, которому предстояло совершить основные политические преступления 19 века и ввергнуть страну в состояние невиданных катастроф. Достоевский одним из первых почувствовал роковую значимость этого типа личности и направил свой дар аналитика на исследование ее криминального сознания. Одну из причин небывалого роста преступности Достоевский видел в состоянии общества, которое он называл переходным, когда происходит разложение традиционных социальных структур. Прежние предписания, имевшие глубокие культурно-исторические корни, уже не действовали, а пришедшие на смену еще не обрели силу, возросла степень непредсказуемости жизни. Социальная система впадала в то болезненное состояние, когда нарушения культурных, нравственных, юридических норм стали обыденными явлениями. Тяжелая болезнь общества настигла и душу человека, корежа нормативно-ценностные преставления. На фоне их ослабления крепла логика силы  вседозволенности. </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Могучий социальный темперамент не позволял писателю быть в стороне от происходящего. В пореформенной России перед общественным сознанием возникло множество вопросов, но ни научная, ни художественная  интеллигенция, ни учительство, ни духовенство не оказались способны к их осмыслению. «Остаются, стало быть, </w:t>
      </w:r>
      <w:r w:rsidRPr="00456B21">
        <w:rPr>
          <w:rFonts w:ascii="Times New Roman" w:eastAsia="Calibri" w:hAnsi="Times New Roman" w:cs="Times New Roman"/>
          <w:sz w:val="24"/>
          <w:szCs w:val="24"/>
        </w:rPr>
        <w:lastRenderedPageBreak/>
        <w:t>случайные ответы - по городам, на станциях, на дорогах, на рынках, от прохожих, ответов будет много, и каждый ответ родит еще по три вопроса. В результате хаос, но хаос бы еще хорошо- скороспелые разрешения задач хуже хаоса», - писал Достоевский. Он анализировал разные факты, поднимаясь от частных случаев к глубоким обобщениям и выступая как писатель, издатель журналов «Время», «Эпоха», публицист – кримиограф. «Дневник писателя» - главное творение в этом жанре. Когда Достоевский начинал его вести, он предполагал записывать впечатления по поводу того, что поразит его в текущих событиях. В значительной мере это оказались впечатления от уголовных дел и судебных процессов. Все, что волновало писателя и публициста в политике и о чем он мог узнавать из газет, немедленно шло в дело, попадало в письма, отражалось в романах.</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После четырехлетнего пребывания на каторге писатель находит своего героя. Предметом его постоянных раздумий становится личность человека, способного к преступлению. За судьбами Р. Раскольникова и П. Верховенского он показал историческую и метафизическую трагедию цивилизации, чтобы предупредить мир об опасности, высветить самые темные стороны человеческой психики, провести читателя по аду индивидуального подполья, не оставив незамеченным ни одного беса. Он знал:</w:t>
      </w:r>
      <w:r w:rsidRPr="00456B21">
        <w:rPr>
          <w:rFonts w:ascii="Times New Roman" w:eastAsia="Calibri" w:hAnsi="Times New Roman" w:cs="Times New Roman"/>
          <w:i/>
          <w:sz w:val="24"/>
          <w:szCs w:val="24"/>
        </w:rPr>
        <w:t xml:space="preserve"> «Вся действительность не исчерпывается насущным, ибо огромной своей частию заключается в нем в виде еще подспудного, невысказанного будущего слова. Изредка являются пророки, которые угадывали это цельное слово»</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«Анатомируя и распластывая душу революционного подполья, Достоевский добрался до таких тайников ее, в какие не хотели заглядывать сами деятели революционного подполья. Он знал о революции больше, чем радикальнейшие из радикалов, и то, что он знал о ней, было мучительно, раскалывало надвое и терзало противоречиями его душу», - писали исследователи в 1921 году, когда в этом знании еще можно было усомниться. Известный террорист Б. Савинков, фанатик подполья, вождь боевиков, «честно» работавший на Азефа, сделавшего профессией кровопролитие, в своем романе «Конь вороной» показал: борьба, избранная как форма существования, сметает все, что может остановить, ограничить человека в его безумии. Костры гражданской войны, где обе стороны утверждают свою правду насилием, не оставили шанса на свободу никому. Срабатывал извечный непреложный закон, по которому безграничная свобода, утверждаемая насилием, вела к безграничному деспотизму. Это неизбежность всех, кто выбрал насилие средством утверждения идей. Вопросы, почему террор узурпирует идею свободы, почему идея свободы роковым образом поселяет с собой идею террора – эти вопросы под пером Достоевского, взятые из частного случая, судебного процесса по делу Нечаева, приобрели универсальное значение в романе «Бесы».  </w:t>
      </w:r>
    </w:p>
    <w:p w:rsidR="0007329D" w:rsidRPr="00456B21" w:rsidRDefault="0007329D" w:rsidP="00456B21">
      <w:pPr>
        <w:spacing w:after="0"/>
        <w:jc w:val="center"/>
        <w:rPr>
          <w:rFonts w:ascii="Times New Roman" w:eastAsia="Calibri" w:hAnsi="Times New Roman" w:cs="Times New Roman"/>
          <w:b/>
          <w:sz w:val="24"/>
          <w:szCs w:val="24"/>
        </w:rPr>
      </w:pPr>
      <w:r w:rsidRPr="00456B21">
        <w:rPr>
          <w:rFonts w:ascii="Times New Roman" w:eastAsia="Calibri" w:hAnsi="Times New Roman" w:cs="Times New Roman"/>
          <w:b/>
          <w:sz w:val="24"/>
          <w:szCs w:val="24"/>
        </w:rPr>
        <w:t>Революционное подполье: «Мы – не бесы, бесы – не мы»?</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В 1871 году состоялся знаменитый нечаевский процесс. Суд был гласный, отчеты печатались в газетах. Сергей Нечаев, сын шуйского мещанина, дал имя серии политических процессов, вошедших в историю России. Авантюрист, выдававший себя за границей эмиссаром организованных в России революционных кружков, а в России - заграничным эмиссаром, получивший обманом финансы у А.Герцена, создатель тайного общества «Народная расправа», он вовлек в свои сети молодых людей, вербуя при помощи шантажа, обмана, запугивания, скрепив подполье общим убийством. Когда студент Н. Иванов отказался подчиняться Нечаеву, последний убедил четырех членов кружка заманить его в парк ночью и убить. Контрольный выстрел в голову он оставил за </w:t>
      </w:r>
      <w:r w:rsidRPr="00456B21">
        <w:rPr>
          <w:rFonts w:ascii="Times New Roman" w:eastAsia="Calibri" w:hAnsi="Times New Roman" w:cs="Times New Roman"/>
          <w:sz w:val="24"/>
          <w:szCs w:val="24"/>
        </w:rPr>
        <w:lastRenderedPageBreak/>
        <w:t>собой. Это убийство легло в основу романа «Бесы», вызвавшего резкую критику со стороны революционеров, утверждавших, что нечаевщина - преступное исключение в их среде. Революционная молодежь клялась, что никогда не пойдет по этому следу, и заявляла: «Мы не бесы, мы другие». Это была нравственно здоровая, но политически близорукая реакция. У истоков революции иллюзии говорили о благородстве мышления и непонимании реальности и логики собственных идей, которые потом подчиняют себе человека. Но через пять лет в подполье началась реабилитация нечаевщины. Бакунин, идеолог анархизма, приводил оправдательные аргументы: да, Нечаев много лгал и сделал много зла, но в нем горело пламя любви к народу. Да, использовал иезуитские методы, но в нем была боль по исторической беде. В революционном мире разворачивался процесс нравственной адаптации к нечаевщине, неправые средства стали нормой. Политический монстр, нравственное чудовище, мистификатор, лжец и убийца превратился в страдальца- революционера, боровшегося против «поганого строя».</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У радикалистов всех мастей есть общая черта: подталкивать историю в спину. Когда народники поняли, что пропаганда не дала желаемого эффекта и мгновенного результата,  народ оказался не таким, каким должен быть по их планам,- социалистических идей не понимал, от пропаганды не возгорался, - террор стал их главным оружием. Вера Фигнер, которая писала, что теория Нечаева «цель оправдывает средства» отталкивала их, а убийство Иванова внушало ужас и отвращение, позже признается: революционеры, надеявшиеся нарушить тишину саратовских сел и тамбовских деревень, были разочарованы и выход нашли в терроре. Трагический парадокс времени - оправдание убийства не только невежественными и преступными элементами, но и образованной, честной молодежью, - оказался в центре внимания Достоевского.  </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В «Катехизисе Нечаева» изложены правила подполья и требования революционера к отношениям с окружающими. Одно из них гласит, что революционерам надлежит смотреть друг на друга только с точки зрения полезности делу, у каждого «должно быть под рукою несколько революционеров второго и третьего разрядов, т.е. не совсем посвященных. На них он должен смотреть как на часть общего революционного капитала, отданного в его распоряжение…»  Человек – разменная монета в политической игре, капитал, который можно пустить в расход, но как надо выхолостить сознание людей, чтобы они почитали за счастье умереть за бесовщину и называли беса мессией! Самое страшное, когда в ряды желающих умереть и убить вербуются лучшие. «Дневник писателя», 1873., </w:t>
      </w:r>
      <w:r w:rsidRPr="00456B21">
        <w:rPr>
          <w:rFonts w:ascii="Times New Roman" w:eastAsia="Calibri" w:hAnsi="Times New Roman" w:cs="Times New Roman"/>
          <w:i/>
          <w:sz w:val="24"/>
          <w:szCs w:val="24"/>
        </w:rPr>
        <w:t>«Я хотел поставить вопрос и сколько возможно яснее, в форме романа дать на него ответ: каким образом в нашем переходном современном обществе возможны не Нечаев, а нечаевы, каким образом может случиться, что эти нечаевы выбирают  себе под конец нечаевцев?»</w:t>
      </w:r>
      <w:r w:rsidRPr="00456B21">
        <w:rPr>
          <w:rFonts w:ascii="Times New Roman" w:eastAsia="Calibri" w:hAnsi="Times New Roman" w:cs="Times New Roman"/>
          <w:sz w:val="24"/>
          <w:szCs w:val="24"/>
        </w:rPr>
        <w:t xml:space="preserve"> Изобразив своего Нечаева П. Верховенского нравственным монстром, Достоевский предупреждает: </w:t>
      </w:r>
      <w:r w:rsidRPr="00456B21">
        <w:rPr>
          <w:rFonts w:ascii="Times New Roman" w:eastAsia="Calibri" w:hAnsi="Times New Roman" w:cs="Times New Roman"/>
          <w:i/>
          <w:sz w:val="24"/>
          <w:szCs w:val="24"/>
        </w:rPr>
        <w:t>«Да неужели вы вправду думаете, что прозелиты, которых мог бы набрать у нас какой-нибудь Нечаев, должны быть непременно одни шалопаи? Не верю, не все; я сам старый «нечаевец», я тоже стоял на эшафоте, приговоренный к смертной казни, и уверяю вас, что стоял в компании людей образованных…Почему же вы знаете, что петрашевцы не могли бы стать нечаевцами, то есть стать на нечаевскую  же дорогу, если бы так обернулось дело? Конечно, тогда и представить нельзя было: как бы это могло так обернуться дело? Не те совсем были времена. Но позвольте мне про себя одного сказать: Нечаевым, вероятно, я бы не мог сделаться никогда, но нечаевцем, не ручаюсь, может. И мог бы… во дни моей юности»</w:t>
      </w:r>
    </w:p>
    <w:p w:rsidR="0007329D" w:rsidRPr="00456B21" w:rsidRDefault="0007329D" w:rsidP="00456B21">
      <w:pPr>
        <w:spacing w:after="0"/>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lastRenderedPageBreak/>
        <w:t>Признание важно как констатация типологической общности петрашевцев и нечаевцев. Это предупреждение об опасности, угрожающей лучшим, о разрушительной болезни, которая может перерасти в эпидемию: «</w:t>
      </w:r>
      <w:r w:rsidRPr="00456B21">
        <w:rPr>
          <w:rFonts w:ascii="Times New Roman" w:eastAsia="Calibri" w:hAnsi="Times New Roman" w:cs="Times New Roman"/>
          <w:i/>
          <w:sz w:val="24"/>
          <w:szCs w:val="24"/>
        </w:rPr>
        <w:t>отвратительное московское убийство Иванова представлено было убийцей Нечаевым «нечаевцам» как дело политическое и полезное для будущего «общего и великого дела». Иначе понять нельзя, как несколько юношей (кто бы они ни были) могли согласиться на такое мрачное преступление. В романе я попытался изобразить те  разнообразные мотивы, по которым даже чистейшие сердцем и простодушнейшие люди могут быть привлечены к совершению такого же чудовищнейшего злодейства. Вот в том – то и ужас, что у нас можно сделать самый пакостный и мерзкий поступок, не будучи вовсе уже иногда мерзавцем!»</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Достоевский предсказал появление революционеров иного, чем Нечаев, склада, чистых сердцем, но делавших бесспорную мерзость. Предсказал появление людей большого террора в ближайшем будущем. 28 января </w:t>
      </w:r>
      <w:smartTag w:uri="urn:schemas-microsoft-com:office:smarttags" w:element="metricconverter">
        <w:smartTagPr>
          <w:attr w:name="ProductID" w:val="1878 г"/>
        </w:smartTagPr>
        <w:r w:rsidRPr="00456B21">
          <w:rPr>
            <w:rFonts w:ascii="Times New Roman" w:eastAsia="Calibri" w:hAnsi="Times New Roman" w:cs="Times New Roman"/>
            <w:sz w:val="24"/>
            <w:szCs w:val="24"/>
          </w:rPr>
          <w:t>1878 г</w:t>
        </w:r>
      </w:smartTag>
      <w:r w:rsidRPr="00456B21">
        <w:rPr>
          <w:rFonts w:ascii="Times New Roman" w:eastAsia="Calibri" w:hAnsi="Times New Roman" w:cs="Times New Roman"/>
          <w:sz w:val="24"/>
          <w:szCs w:val="24"/>
        </w:rPr>
        <w:t xml:space="preserve"> выстрел Засулич в  градоначальника Трепова стал сигналом к новому этапу движения. Хронология террора: 1 февраля 1878г – убийство Никонова, 23 февраля- покушение на товарища прокурора киевского окружного суда Котляревского, май – убийство киевского жандарма Гейкинга, август - С.Кравчинский убивает шефа жандармов Мезенцова. Февраль 1879 – убийство харьковского губернатора Кропоткина, март- убийство сотрудника органов Рейнштейна, покушение на шефа жандармов Дрентельна, 2 апреля- А.Соколов стреляет в Александра 11. Террор стал к концу 19 века явлением обыденным.  В начале 900-х годов при участии известных деятелей террора Г.Гершуни  Б.Савинкова была создана «Боевая организация партии социалистов-революционеров», взявшая на себя руководство терактами. Поистине, благими намерениями дорога в ад вымощена.  </w:t>
      </w:r>
    </w:p>
    <w:p w:rsidR="0007329D" w:rsidRPr="00456B21" w:rsidRDefault="0007329D" w:rsidP="00456B21">
      <w:pPr>
        <w:spacing w:after="0"/>
        <w:ind w:firstLine="709"/>
        <w:jc w:val="center"/>
        <w:rPr>
          <w:rFonts w:ascii="Times New Roman" w:eastAsia="Calibri" w:hAnsi="Times New Roman" w:cs="Times New Roman"/>
          <w:b/>
          <w:sz w:val="24"/>
          <w:szCs w:val="24"/>
        </w:rPr>
      </w:pPr>
      <w:r w:rsidRPr="00456B21">
        <w:rPr>
          <w:rFonts w:ascii="Times New Roman" w:eastAsia="Calibri" w:hAnsi="Times New Roman" w:cs="Times New Roman"/>
          <w:b/>
          <w:sz w:val="24"/>
          <w:szCs w:val="24"/>
        </w:rPr>
        <w:t xml:space="preserve">«Молодежь попала в руки политической партии, которой до молодежи  никакого нет дела», или как пить райский нектар из черепов убитых. </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Алеша Карамазов – один из дорогих сердцу писателя образ молодости: </w:t>
      </w:r>
      <w:r w:rsidRPr="00456B21">
        <w:rPr>
          <w:rFonts w:ascii="Times New Roman" w:eastAsia="Calibri" w:hAnsi="Times New Roman" w:cs="Times New Roman"/>
          <w:i/>
          <w:sz w:val="24"/>
          <w:szCs w:val="24"/>
        </w:rPr>
        <w:t>«Он был юноша отчасти уже нашего последнего времени, то есть честный по природе своей, требующий правды, ищущий ее и верующий в нее, а уверовав, требующий скорого подвига, с непременным желанием всем пожертвовать для этого подвига, даже жизнью. Хотя, к несчастью, не понимают эти юноши, что жертва жизнью есть, может быть, самая легчайшая изо всех жертв во множестве таких случаев и что пожертвовать, например, из своей кипучей юностью жизни пять - шесть лет на трудное  учение, на науку, хотя бы для того только, чтобы удесятерить в себе силы для служения той же правде и тому же подвигу, который излюбил и который предложил себе совершить, – такая жертва сплошь да рядом для многих из них почти совсем и не по силам».</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Писатель с волнением следил за судьбой студенчества. В апреле 1878 года он писал московским студентам:</w:t>
      </w:r>
      <w:r w:rsidRPr="00456B21">
        <w:rPr>
          <w:rFonts w:ascii="Times New Roman" w:eastAsia="Calibri" w:hAnsi="Times New Roman" w:cs="Times New Roman"/>
          <w:i/>
          <w:sz w:val="24"/>
          <w:szCs w:val="24"/>
        </w:rPr>
        <w:t xml:space="preserve"> «Молодежь попала в руки какой-то совершенно внешней политической руководящей партии, которой до молодежи никакого нет дела, которая употребляет ее как материал и Панургово стадо для своих внешних и особенных целей». </w:t>
      </w:r>
      <w:r w:rsidRPr="00456B21">
        <w:rPr>
          <w:rFonts w:ascii="Times New Roman" w:eastAsia="Calibri" w:hAnsi="Times New Roman" w:cs="Times New Roman"/>
          <w:sz w:val="24"/>
          <w:szCs w:val="24"/>
        </w:rPr>
        <w:t xml:space="preserve">Чем дальше, тем больше «чистые сердцем» действовали уже без колебаний. Право на убийство- кровь по совести – было нравственно санкционировано. Оправдание Засулич узаконило методы грубой силы против грубой силы. Каждый получал право решать, кто должен быть убит, кто нет, когда необходимо лишить человека жизни. Убийство по политическим мотивом переставало быть преступлением. Механизм разрушения общества и саморазрушения запущен: если общество здоровое, оно задействует все </w:t>
      </w:r>
      <w:r w:rsidRPr="00456B21">
        <w:rPr>
          <w:rFonts w:ascii="Times New Roman" w:eastAsia="Calibri" w:hAnsi="Times New Roman" w:cs="Times New Roman"/>
          <w:sz w:val="24"/>
          <w:szCs w:val="24"/>
        </w:rPr>
        <w:lastRenderedPageBreak/>
        <w:t>механизмы защиты. Двойной стандарт к морали и правосудию делает каждого человека беззащитным перед террором. Как говорит идеолог подполья, «</w:t>
      </w:r>
      <w:r w:rsidRPr="00456B21">
        <w:rPr>
          <w:rFonts w:ascii="Times New Roman" w:eastAsia="Calibri" w:hAnsi="Times New Roman" w:cs="Times New Roman"/>
          <w:i/>
          <w:sz w:val="24"/>
          <w:szCs w:val="24"/>
        </w:rPr>
        <w:t>главное, изменить природу человека физически. Тут вполне надо, чтоб переменилась личность на стадность».</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Достоевский раскрывает программу смуты подполья. Организация состояла из нескольких пятерок. Ни один из них не знал истинных масштабов организации. В основе ее построения лежат принцип блефа – легенда о едином центре и огромной сети, и принцип иерархического централизма с диктатурой центра. Объединенная уставом и программой, она задумана как общество тотального интеллектуального послушания, как собрание единомыслящих. Чтобы не возникало инакомыслия, все члены должны «наблюдать и замечать друг за другом». Угадывая логику организации, Н. Ставрогин подсказывает главный пункт: «подговорите четырех членов кружка укокошить пятого под видом того, что он донесет. И тотчас вы их всех пролитой кровью свяжете. Рабами вашими станут, не посмеют бунтовать и отчетов спрашивать». Совместная преступная акция, общий грех злодейства – не только проверка на готовность, но и залог беспрекословного подчинения. Проба кровью - способ вхождения в мир бесов, и цемент отношений. Мощный рычаг кадровой политики – мундир: «Нет ничего сильнее мундира. Я нарочно выдумываю чины и должности: у меня секретари, тайные соглядатаи, казначеи, председатели, регистраторы, их товарищи –очень нравится и отлично принялось». </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Страна, раздираемая бесами, стояла перед выбором судьбы; угроза ее духовному существованию, налицо была опасность превращения страны в арену для дьявольского пира, а народа – в человеческое стадо, понуждаемое к «земному раю» с земными богами. Бесы хотели пить райский нектар из черепов убитых. Нравственный и политический диагноз болезни, коренившейся в русской революции, художественный анализ симптомов и неизбежных осложнений, данный Достоевским в романе, равнялись ясновидению. Всякое подполье, всякая идея, претендующая на монопольность истины,- это идеология тоталитаризма и насилия, идеология уничтожения Бога и совести, - доказывает автор. </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Судьба романа стала судьбой изгоя. Достоевский, обличивший бесовщину, обвинялся в растлении общества, диагноз был объявлен причиной болезни. Признавая за писателем умение изображать болезни духа, М. Горький требовал изоляции его книг. Роман «Бесы» был репрессирован на десятилетия. Луначарский объяснял: «В наше время любить Достоевского как своего писателя может только та часть мещан и интеллигенции, которая не приемлет революции и которая так же судорожно мечется перед наступающим социализмом, как металась перед капитализм». Болезнь, на которую указал писатель, старались не замечать: на знамени революции не должно быть пятен, а мальчики кровавые в глазах давно уже не мешают убийцам.</w:t>
      </w:r>
    </w:p>
    <w:p w:rsidR="0007329D" w:rsidRPr="00456B21" w:rsidRDefault="0007329D" w:rsidP="00456B21">
      <w:pPr>
        <w:spacing w:after="0"/>
        <w:jc w:val="center"/>
        <w:rPr>
          <w:rFonts w:ascii="Times New Roman" w:eastAsia="Calibri" w:hAnsi="Times New Roman" w:cs="Times New Roman"/>
          <w:b/>
          <w:sz w:val="24"/>
          <w:szCs w:val="24"/>
        </w:rPr>
      </w:pPr>
      <w:r w:rsidRPr="00456B21">
        <w:rPr>
          <w:rFonts w:ascii="Times New Roman" w:eastAsia="Calibri" w:hAnsi="Times New Roman" w:cs="Times New Roman"/>
          <w:b/>
          <w:sz w:val="24"/>
          <w:szCs w:val="24"/>
        </w:rPr>
        <w:t xml:space="preserve">Самозванство как форма политического мышления. </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Самозванство как форма политического мышления, в которую отливалось всякое общественное недовольстве в России, имело свою историю. Утверждающий свою ложь насилием самозванец сделает так, чтобы убиваем был всякий, кто не будет поклоняться ему. Страх и суеверие питают «бесов». Утверждение, что они борются с суевериями – уловка спекулятивного ума, потому что на место одних суеверий они утверждают догматы других. Дальше –хуже: порожденные им чувства угнетения и страха способны даже религию света и надежды сделать религией казней. Никто не вкладывает столько усилий в компрометацию идеи, кто от ее имени определяет право на жизнь и смерь человека. Достоевский был убежден: здесь не только самозванство политическое и </w:t>
      </w:r>
      <w:r w:rsidRPr="00456B21">
        <w:rPr>
          <w:rFonts w:ascii="Times New Roman" w:eastAsia="Calibri" w:hAnsi="Times New Roman" w:cs="Times New Roman"/>
          <w:sz w:val="24"/>
          <w:szCs w:val="24"/>
        </w:rPr>
        <w:lastRenderedPageBreak/>
        <w:t>религиозное, это умаление Бога и признание его бессилия, а значит богоотступничество. Бесы для Достоевского – политические авантюристы, самозванцы, предлагающие политическую программу переделки мира без всяких гарантий своей состоятельности и объявляющие себя единственным носителем истины.</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В 1914 году в статье «Русская трагедия» С.Булгаков писал: «</w:t>
      </w:r>
      <w:r w:rsidRPr="00456B21">
        <w:rPr>
          <w:rFonts w:ascii="Times New Roman" w:eastAsia="Calibri" w:hAnsi="Times New Roman" w:cs="Times New Roman"/>
          <w:i/>
          <w:sz w:val="24"/>
          <w:szCs w:val="24"/>
        </w:rPr>
        <w:t>Если Достоевский действительно прозревал в жизни ее трагическую закономерность, тогда можно сказать, что не в политической инстанции обсуждается здесь дело революции и произносится над ней приговор. Здесь иное, высшее судьбище, здесь состязаются не большевики и меньшевики, не эсдеки и эсеры, не черносотенцы и кадеты,. Нет, здесь «Бог с дьяволом борется, а поле битвы – сердца людей», и потому-то трагедия «Бесы» имеет не только политическое, преходящее значение, но содержит в себе зерно бессмертной жизни, луч немеркнущей истины, какие имеют все великие и подлинные трагедии».</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Земной путь человека проходит в ценностном пространстве, образуемом тремя опорами: Бог, дьявол и человек. Чтобы совершать преступление, каждый из них должен быть глух к увещеваниям Бога и чутко внимать дьяволу, либо принять дьявола за Бога, создавая Бога по своему образу и подобию. Это позволяет человеку отпасть нравственно от человеческого сообщества, противопоставить себя ему, и открыть в итоге для себя возможность применения насилия по отношению к другим людям, доказать себе свое право на «кровь по совести». Это значит стать на путь духовного самоубийства. Воспрепятствовать может Бог. У Достоевского Бог - наивысшее нормативное начало, он указывает пределы. Уже фактом своего бытия Бог доказывает, что человеку в этом мире не все дозволено. Говоря о возрождении Раскольникова, Достоевский объясняет его так: «Божья правда, земной закон берет свое». Но противоречия между божьей правдой и земным законом не были им самим до конца разрешены. Из дневников: </w:t>
      </w:r>
      <w:r w:rsidRPr="00456B21">
        <w:rPr>
          <w:rFonts w:ascii="Times New Roman" w:eastAsia="Calibri" w:hAnsi="Times New Roman" w:cs="Times New Roman"/>
          <w:i/>
          <w:sz w:val="24"/>
          <w:szCs w:val="24"/>
        </w:rPr>
        <w:t>«Всякая нравственность выходит из религии, ибо религия есть только форма нравственности», «Религия не одна только форма, она есть все». «Главный вопрос, которым я мучился сознательно и бессознательно всю жизнь- существование божие.  …через большое горнило сомнений моя осанна прошла»</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 Верить – не значит принять готовые истины и слепо следовать им. Если совесть от Бога, то атеизм аморален. А  если восстание против Бога происходит во имя совести, во имя человека? Если нет оправдания Богу за сущее зло? Значит, высшая нравственность и атеизм совместимы. Вот главный вопрос, который влечет и страшит Достоевского. Сколько раз отвечал:  «Несовместны»! Но факт: Достоевский не мог представить жизнь без Бога и в Боге же сомневался, исступленно проповедовал веру и сомневался в ней, в Боге сомневался, но в совести никогда! Верить – это иметь мужество мыслить, сомневаться, спрашивать, искать, и этот путь через мужество разума и беспощадность совести, самый угодный Богу. Созданный Достоевским художественный  мир вращается вокруг человека, а не вокруг Бога. Человек не родится для счастья. Человек заслуживает свое счастье и всегда страданием. Человек должен быть солнцем.</w:t>
      </w:r>
    </w:p>
    <w:p w:rsidR="0007329D" w:rsidRPr="00456B21" w:rsidRDefault="0007329D" w:rsidP="00456B21">
      <w:pPr>
        <w:spacing w:after="0"/>
        <w:ind w:firstLine="709"/>
        <w:jc w:val="center"/>
        <w:rPr>
          <w:rFonts w:ascii="Times New Roman" w:eastAsia="Calibri" w:hAnsi="Times New Roman" w:cs="Times New Roman"/>
          <w:b/>
          <w:sz w:val="24"/>
          <w:szCs w:val="24"/>
        </w:rPr>
      </w:pPr>
      <w:r w:rsidRPr="00456B21">
        <w:rPr>
          <w:rFonts w:ascii="Times New Roman" w:eastAsia="Calibri" w:hAnsi="Times New Roman" w:cs="Times New Roman"/>
          <w:b/>
          <w:sz w:val="24"/>
          <w:szCs w:val="24"/>
        </w:rPr>
        <w:t>Самообман, или что идея делает с человеком?</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Проблема преступного самосознания - вопросы многих произведений мировой литературы. Достоевский впервые выделяет самообман преступного сознания и подвергает его микроскопическому художественному исследованию, раскрывает механизм его действия. Раскольников - весь самосознание, стремящееся к максимальной точности. Из «Дневника писателя»: </w:t>
      </w:r>
      <w:r w:rsidRPr="00456B21">
        <w:rPr>
          <w:rFonts w:ascii="Times New Roman" w:eastAsia="Calibri" w:hAnsi="Times New Roman" w:cs="Times New Roman"/>
          <w:i/>
          <w:sz w:val="24"/>
          <w:szCs w:val="24"/>
        </w:rPr>
        <w:t xml:space="preserve">«Недостаточно определять нравственность </w:t>
      </w:r>
      <w:r w:rsidRPr="00456B21">
        <w:rPr>
          <w:rFonts w:ascii="Times New Roman" w:eastAsia="Calibri" w:hAnsi="Times New Roman" w:cs="Times New Roman"/>
          <w:i/>
          <w:sz w:val="24"/>
          <w:szCs w:val="24"/>
        </w:rPr>
        <w:lastRenderedPageBreak/>
        <w:t>верностью своим убеждениям, надо еще беспрерывно возбуждать в себе вопрос: верны ли мои убеждения».</w:t>
      </w:r>
      <w:r w:rsidRPr="00456B21">
        <w:rPr>
          <w:rFonts w:ascii="Times New Roman" w:eastAsia="Calibri" w:hAnsi="Times New Roman" w:cs="Times New Roman"/>
          <w:sz w:val="24"/>
          <w:szCs w:val="24"/>
        </w:rPr>
        <w:t xml:space="preserve">Идея деления людей на право имеющих и тварей дрожащих - смертоносный бумеранг, увернуться от которого невозможно. Идеи обладают неумолимой логикой. Раскольников, разрешивший себе право на убийство во имя великой идеи и счастья народного, «нечаянно» убивает Лизавету, ее нерожденного младенца, почти отправляет на каторгу Миколку, становится причиной смерти своей матери. И это только начало процесса освобождения от совести. Идея помогает прятаться от совести. Вспомним героя романа «Подросток»: </w:t>
      </w:r>
      <w:r w:rsidRPr="00456B21">
        <w:rPr>
          <w:rFonts w:ascii="Times New Roman" w:eastAsia="Calibri" w:hAnsi="Times New Roman" w:cs="Times New Roman"/>
          <w:i/>
          <w:sz w:val="24"/>
          <w:szCs w:val="24"/>
        </w:rPr>
        <w:t>«Главное в том, что имеешь всегда отговорку. Сколько я мучил мою мать… Э, у меня идея, а то все мелочи, - вот что я как бы говорил себе. Идея утешала в позоре и ничтожестве; но и все мерзости мои тоже  как бы прятались под идею; она, так сказать, все облегчала, но и все заволакивала передо мной».</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Чтобы человек был глух и слеп ко всякой совести, надо лишить его связей с семьей, оторвать от родных. Секты часто прибегают к этому способу. «О, если бы я был один! И никто не любил бы меня, и сам бы я никого не любил!» - мучается Раскольников, борясь с совестью. Он выговаривает главное условие, при котором преступник может не считать себя преступником: никого не любить, оборвать все родственные связи. Черт, двойник Ивана Карамазова, призывает: «Совесть! Зачем я мучаюсь. Так отвыкнем и будем боги!». Совесть - это такое осознание своих мыслей и чувств, будто о них знают все, тайное становится явным, это осознание человеком своего единства, родства со всеми, дальними и близкими, умершими и живыми, осознание своей ответственности перед ними. Единство людей распалось, а рознь усиливается, но одновременно усиливается и потребность в этом единстве. Когда переступивший начинает мучаться вопросом, а что скажут близкие, то вопрос перерастает в другой: а что скажут все люди? Что делать, когда «тварь дрожащая» оборачивается матерью, и надо ходить пешкой, чтоб выйти в короли? Своей самоотверженной любовью мать и сестра удерживают Родиона в жизни.  Сказал же он Соне: «за одним и приходил: не оставить меня. Не оставишь, Соня?». Если бы Раскольников был один, он бы не воскрес. Трагическое заблуждение приведет его к духовному воскрешению, но после мучительных размышлений и страданий. Общество, где для укоренения одних истребляют других, не принимающих их идею, – это ли воля Божья? Раскаяние в открытом финале - дань неисчерпаемости жизни. Герой должен пройти  трудность выделки в человека. Художник не решился еще вручить Раскольникову крест вместо топора. Зато последующие убийцы от идеи назвали топор крестом. </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Всю мощь своего творчества Достоевский положил на развенчание самой кровавой аксиомы убийц и заблудших: «цель оправдывает средства». Он доказал, что это обман или самообман:  средство и есть цель в действии. Гегель писал: </w:t>
      </w:r>
      <w:r w:rsidRPr="00456B21">
        <w:rPr>
          <w:rFonts w:ascii="Times New Roman" w:eastAsia="Calibri" w:hAnsi="Times New Roman" w:cs="Times New Roman"/>
          <w:i/>
          <w:sz w:val="24"/>
          <w:szCs w:val="24"/>
        </w:rPr>
        <w:t>«Суть дела исчерпывается не своей целью, а своим осуществлением, и не результат есть действительное целое, а результат вместе со своим становлением -  средство выше, чем конечные цели внешней целесообразности».</w:t>
      </w:r>
      <w:r w:rsidRPr="00456B21">
        <w:rPr>
          <w:rFonts w:ascii="Times New Roman" w:eastAsia="Calibri" w:hAnsi="Times New Roman" w:cs="Times New Roman"/>
          <w:sz w:val="24"/>
          <w:szCs w:val="24"/>
        </w:rPr>
        <w:t xml:space="preserve"> Криминальная и судебная хроника была для Достоевского пульсом, позволяющим судить о здоровье общества. С тревогой наблюдая рост количества оправдательных приговоров судом присяжных, он писал: </w:t>
      </w:r>
      <w:r w:rsidRPr="00456B21">
        <w:rPr>
          <w:rFonts w:ascii="Times New Roman" w:eastAsia="Calibri" w:hAnsi="Times New Roman" w:cs="Times New Roman"/>
          <w:i/>
          <w:sz w:val="24"/>
          <w:szCs w:val="24"/>
        </w:rPr>
        <w:t xml:space="preserve">«Не хотел бы я, чтобы слова мои были приняты за жестокость. Но все-таки осмелюсь высказать: строгим наказанием, острогом и каторгой вы, может быть, половину бы спасли из них. Облегчили бы их, а не отяготили. Самоочищение страданием легче, - легче, говорю вам, чем та участь, которую вы делаете многим из них сплошным оправданием на суде. Вы только вселяете в их душу цинизм, вы вливаете в их душу безверие в правду народную, правду </w:t>
      </w:r>
      <w:r w:rsidRPr="00456B21">
        <w:rPr>
          <w:rFonts w:ascii="Times New Roman" w:eastAsia="Calibri" w:hAnsi="Times New Roman" w:cs="Times New Roman"/>
          <w:i/>
          <w:sz w:val="24"/>
          <w:szCs w:val="24"/>
        </w:rPr>
        <w:lastRenderedPageBreak/>
        <w:t>божию. И неужто вы думаете, что отпуская всех сплошь невиновными, вы тем даете шанс исправиться?  «Значит, я и не виноват был вовсе», -  скажет он в конце концов.</w:t>
      </w:r>
      <w:r w:rsidRPr="00456B21">
        <w:rPr>
          <w:rFonts w:ascii="Times New Roman" w:eastAsia="Calibri" w:hAnsi="Times New Roman" w:cs="Times New Roman"/>
          <w:sz w:val="24"/>
          <w:szCs w:val="24"/>
        </w:rPr>
        <w:t xml:space="preserve"> Достоевский знал и другое: тюрьмы порождают социальный эффект, противоположный желаемому, деморализуют и развращают заключенных, ожесточают их души, способствуют окончательному прикреплению многих из них к преступному миру. Не случайно книгу о пребывании на каторге он назвал «Записки из мертвого дома». Приговоренный к смертной казни, он пережил ценность жизни как величайшее откровение. Бок о бок с каторжниками вобрал в себя столько впечатлений, что они не давали ему покоя всю последующую жизнь.</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«Можно жалеть преступника, но нельзя же зло назвать зло добром». Нельзя называть преступников невиновными, сострадание к ним как к несчастным, сложившееся в условиях неправовой истории России, выработало склонность к их общественному оправданию. Достоевский противился смертельно опасному переименованию вещей. Лживость чувств и мыслей  вырабатывают лживый язык. Непереименованное преступление – непереносимо, переименованное – вдохновляет. Кровь по совести или подлость по совести, ложь по совести? Можно назвать людей «слабыми», апеллируя к покровительству сильных, а можно «тварями дрожащими». Надо ли называть преступление подвигом? Не в том дело, как обосновать преступление, а в том, что недопустимо его обосновывать. В мотиве подвига - сострадание, надежда, добро. В мотиве преступления - озлобление, отчаяние, проклятие. Писатель беспощаден в своей страсти открыть ответственность каждого человека за происходящее с ним лично и с миром. Одержимый идеей найти человеческое в человеке, он знал: и добро, и зло глубже, чем кажется умам поверхностным. «Я православие определяю не мистической верой, а человеколюбием», - его религиозное кредо. </w:t>
      </w:r>
    </w:p>
    <w:p w:rsidR="0007329D" w:rsidRPr="00456B21" w:rsidRDefault="0007329D" w:rsidP="00456B21">
      <w:pPr>
        <w:spacing w:after="0"/>
        <w:jc w:val="center"/>
        <w:rPr>
          <w:rFonts w:ascii="Times New Roman" w:eastAsia="Calibri" w:hAnsi="Times New Roman" w:cs="Times New Roman"/>
          <w:b/>
          <w:sz w:val="24"/>
          <w:szCs w:val="24"/>
        </w:rPr>
      </w:pPr>
      <w:r w:rsidRPr="00456B21">
        <w:rPr>
          <w:rFonts w:ascii="Times New Roman" w:eastAsia="Calibri" w:hAnsi="Times New Roman" w:cs="Times New Roman"/>
          <w:b/>
          <w:sz w:val="24"/>
          <w:szCs w:val="24"/>
        </w:rPr>
        <w:t>Духовное самоубийство и духовное сопротивление</w:t>
      </w:r>
    </w:p>
    <w:p w:rsidR="0007329D" w:rsidRPr="00456B21" w:rsidRDefault="0007329D" w:rsidP="00456B21">
      <w:pPr>
        <w:spacing w:after="0"/>
        <w:ind w:firstLine="709"/>
        <w:jc w:val="both"/>
        <w:rPr>
          <w:rFonts w:ascii="Times New Roman" w:eastAsia="Calibri" w:hAnsi="Times New Roman" w:cs="Times New Roman"/>
          <w:i/>
          <w:sz w:val="24"/>
          <w:szCs w:val="24"/>
        </w:rPr>
      </w:pPr>
      <w:r w:rsidRPr="00456B21">
        <w:rPr>
          <w:rFonts w:ascii="Times New Roman" w:eastAsia="Calibri" w:hAnsi="Times New Roman" w:cs="Times New Roman"/>
          <w:sz w:val="24"/>
          <w:szCs w:val="24"/>
        </w:rPr>
        <w:t xml:space="preserve">Великие писатели и философы, размышляя о преступлениях, совершаемых человеком, одновременно вооружали человеческий дух средствами, необходимыми для противостояния роковым соблазнам, будили и крепили силы духовные для борьбы со злом. Писатель с негодованием отвергал объяснения преступлений оправданием «среда заела». Скептически он относился и к модели «человек- хозяин своей судьбы». Размышляя над природой свободы, Достоевский понимал ее во многом иллюзорный характер. Право невозможно там, где нет ответственности. Свобода - возможность и право осуществить свое предназначение, но свободная воля похожа на непредсказуемый пусковой механизм, и толкающая в спину лавина обстоятельств приводит чаще всего к совершенно другим результатам. Никогда у Достоевского ответственность личности не гасилась ответственностью среды: не в одних внешних причинах преступление, не в среде: </w:t>
      </w:r>
      <w:r w:rsidRPr="00456B21">
        <w:rPr>
          <w:rFonts w:ascii="Times New Roman" w:eastAsia="Calibri" w:hAnsi="Times New Roman" w:cs="Times New Roman"/>
          <w:i/>
          <w:sz w:val="24"/>
          <w:szCs w:val="24"/>
        </w:rPr>
        <w:t>«Не уничтожайте личность человека, не отнимайте высокого образа борьбы и долга. Среда заела – неужто избавляет от долга? Кто хочет приносить пользу, тот и с буквально связанными руками может сделать бездну добра. Истинный деятель, вступив на этот путь, сразу увидит перед собой столько дела, что не станет жаловаться, что ему не дают делать, а непременно отыщет и успеет хоть что-нибудь сделать….Жалобы на разочарование глупы: радость на воздвигающееся здание  должна утолить всякую душу и всякую жажду, хотя бы вы только по песчинке приносили пока на здание».</w:t>
      </w:r>
      <w:r w:rsidRPr="00456B21">
        <w:rPr>
          <w:rFonts w:ascii="Times New Roman" w:eastAsia="Calibri" w:hAnsi="Times New Roman" w:cs="Times New Roman"/>
          <w:sz w:val="24"/>
          <w:szCs w:val="24"/>
        </w:rPr>
        <w:t xml:space="preserve"> Следование интеллигенции народной правде – путь необходимый: </w:t>
      </w:r>
      <w:r w:rsidRPr="00456B21">
        <w:rPr>
          <w:rFonts w:ascii="Times New Roman" w:eastAsia="Calibri" w:hAnsi="Times New Roman" w:cs="Times New Roman"/>
          <w:i/>
          <w:sz w:val="24"/>
          <w:szCs w:val="24"/>
        </w:rPr>
        <w:t xml:space="preserve">«… пример народа, сказавшего прежде их(интеллигентов) свое слово, во всяком случае, избавил бы нас от </w:t>
      </w:r>
      <w:r w:rsidRPr="00456B21">
        <w:rPr>
          <w:rFonts w:ascii="Times New Roman" w:eastAsia="Calibri" w:hAnsi="Times New Roman" w:cs="Times New Roman"/>
          <w:i/>
          <w:sz w:val="24"/>
          <w:szCs w:val="24"/>
        </w:rPr>
        <w:lastRenderedPageBreak/>
        <w:t>многих промахов, чем если бы нам самим пришлось прежде народа сказать свое слово. И увидите, что ничего не скажет тогда наша интеллигенция народу противоречивого, а лишь облечет его истину в научное слово и разовьет его во всю ширину своего образования, ибо все же ведь у ней наука или начала ее, а наука народу страшно нужна».</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Если в 19 веке русская литература осмысливала важнейшие вопросы общественной и частной жизни человека, проверяла их чрез нравственные вопросы как конечные и высшие вопросы человеческой жизни, то сегодня можно скорее говорить о духовном параличе творческой и интеллектуальной элиты. Те ее представители, которые не продолжают традиции великой гуманистической культуры, оставленной нам ушедшими поколениями, не несут ее идеи в общество, не чувствуют своей ответственности за духовное состояние общества, - пустоцвет, паразитирующий на великом древе искусства и науки во имя своих личных и житейских интересов, не имеющий права на посредничество между народом и великой культурой прошлого. </w:t>
      </w:r>
    </w:p>
    <w:p w:rsidR="0007329D" w:rsidRPr="00456B21" w:rsidRDefault="0007329D" w:rsidP="00456B21">
      <w:pPr>
        <w:spacing w:after="0"/>
        <w:jc w:val="both"/>
        <w:rPr>
          <w:rFonts w:ascii="Times New Roman" w:eastAsia="Calibri" w:hAnsi="Times New Roman" w:cs="Times New Roman"/>
          <w:b/>
          <w:sz w:val="24"/>
          <w:szCs w:val="24"/>
        </w:rPr>
      </w:pPr>
      <w:r w:rsidRPr="00456B21">
        <w:rPr>
          <w:rFonts w:ascii="Times New Roman" w:eastAsia="Calibri" w:hAnsi="Times New Roman" w:cs="Times New Roman"/>
          <w:sz w:val="24"/>
          <w:szCs w:val="24"/>
        </w:rPr>
        <w:t xml:space="preserve">        Идеологи насилия в романах Достоевского – Родион Раскольников, Иван Карамазов, Николай Ставрогин - наделены выдающимися интеллектуальными способностями и сложнейшим образом сочетают в себе высокое и низкое на пути жизненных и духовных поисков, сомнений и размышлений. Пройдет время, и идеологам уже не надо будет отличаться выдающимся умом. Самые недалекие, но самые бесчеловечные смогут взять больше власти над душами и судьбами людей. Теперь уже смердяковы пришли на смену карамазовым.Уровень общества влияет на появление таких лидеров, или лидеры трансформируют общество? Общество, переживающее состояние непрерывного и привычного террора, адаптируется к нему ценой жестоких и моральных потерь. И не только моральных, оно теряет жизнеспособсность, утрачивает представление о нравственной норме. Какое количество лет отделяет нас от бывшего и будущего воплощения абсурдной как будто угрозы бесов: «Цицерону отрезается язык, Копернику выкалывают глаза, Шекспир побивается каменьями… Рабы должны быть равны…»?  Стала ли страна источником счастья после победы революции, и где она – в прошлом или будущем? Там, где нет духовного сопротивления насилию, бесы возвращаются. </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Сфера и пределы применения насилия к человеку в романе «Бесы» вызывают в тревожные ощущения. Результаты насилия в романе выглядели преувеличенными для того времени, но этот почти апокалипсический ужас перед «тайной и авторитетом» механизмов подавления человека привел к кардинальному вопросу 20 века: есть ли то, чего нельзя сделать с человеком силой? «Я гражданин и человек, а не щепка», - кричал герой «Бесов», пережив насилие, но террористы и подвалы губчека в эпоху революции показали, что делает с человеком насилие, с человеком, который его творит, и с человеком над которым его творят. В великой книге 20 века, в романе «1984» Дж.Оруэлл подтвердил: с человеком можно сделать все. Можно выдернуть из потока истории.  Можно уничтожить физически и стереть память о нем. Можно поместить в комнату сто один - предел испытаний. И если человек, дойдя до этой комнаты, все еще любит Джулию, то там он будет исступленно кричать: «Отдайте им Джулию! Не меня! Джулию! Мне все равно, что вы с ней сделаете. Разорвите ей лицо, обгрызите до костей! Не меня!»</w:t>
      </w:r>
    </w:p>
    <w:p w:rsidR="0007329D" w:rsidRPr="00456B21" w:rsidRDefault="0007329D" w:rsidP="00456B21">
      <w:pPr>
        <w:spacing w:after="0"/>
        <w:ind w:firstLine="709"/>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Человек не рассчитан на пытки. Но и душа человеческая уязвима. Нельзя рассчитывать на торжество гуманизма или бессмертие души в мире тотального зла. Нет сильных людей, есть слабый ток в установке над кроватью узника. 20 век если не развеял, то нанес сильнейший удар по представлению о могуществе и неистребимости </w:t>
      </w:r>
      <w:r w:rsidRPr="00456B21">
        <w:rPr>
          <w:rFonts w:ascii="Times New Roman" w:eastAsia="Calibri" w:hAnsi="Times New Roman" w:cs="Times New Roman"/>
          <w:sz w:val="24"/>
          <w:szCs w:val="24"/>
        </w:rPr>
        <w:lastRenderedPageBreak/>
        <w:t xml:space="preserve">человеческого духа. Зло в массе своей способно подчинить себе человека до конца, как и боль. Неужели, чтобы выявить категорию сильнейших людей, надо их пропустить через пытки или позволить взять на себя право на убийство? </w:t>
      </w:r>
    </w:p>
    <w:p w:rsidR="0007329D" w:rsidRPr="00456B21" w:rsidRDefault="0007329D" w:rsidP="00456B21">
      <w:pPr>
        <w:spacing w:after="0"/>
        <w:ind w:firstLine="709"/>
        <w:jc w:val="both"/>
        <w:rPr>
          <w:rFonts w:ascii="Times New Roman" w:eastAsia="Calibri" w:hAnsi="Times New Roman" w:cs="Times New Roman"/>
          <w:b/>
          <w:sz w:val="24"/>
          <w:szCs w:val="24"/>
        </w:rPr>
      </w:pPr>
      <w:r w:rsidRPr="00456B21">
        <w:rPr>
          <w:rFonts w:ascii="Times New Roman" w:eastAsia="Calibri" w:hAnsi="Times New Roman" w:cs="Times New Roman"/>
          <w:b/>
          <w:sz w:val="24"/>
          <w:szCs w:val="24"/>
        </w:rPr>
        <w:t xml:space="preserve"> «с недоделанными людьми не осуществились бы никакие правила»</w:t>
      </w:r>
    </w:p>
    <w:p w:rsidR="0007329D" w:rsidRPr="00456B21" w:rsidRDefault="0007329D" w:rsidP="00456B21">
      <w:pPr>
        <w:spacing w:after="0"/>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 xml:space="preserve">       Для Достоевского истоки криминального разума – чудовищная шаткость понятий о добре и зле, невероятная путаница, которая позволяет оправдывать нигилизм, цинизм и полагать, будто преступления нет и преступники таковыми не являются.  Из «Дневников писателя»: </w:t>
      </w:r>
      <w:r w:rsidRPr="00456B21">
        <w:rPr>
          <w:rFonts w:ascii="Times New Roman" w:eastAsia="Calibri" w:hAnsi="Times New Roman" w:cs="Times New Roman"/>
          <w:i/>
          <w:sz w:val="24"/>
          <w:szCs w:val="24"/>
        </w:rPr>
        <w:t>«У человечества  много накоплено веками нажитых правил гуманности.  Но я хочу сказать, что несмотря на все эти правила, принципы, религии, цивилизации в человечестве спасается ими  всегда только самая незаметная кучка – правда, такая, за которой и остается победа, но лишь в конце концов, а в злобе дня, в текущем ходе истории люди остаются как бы все те же навсегда, то есть в огромном большинстве своем не имеют никакого прочного понятия  ни о чувстве долга, ни о чувстве чести, и явись чуть-чуть лишь новая мода, и тотчас побежали бы все нагишом, да еще и с удовольствием. Правила - то есть, да люди-то к правилам не подготовлены вовсе».</w:t>
      </w:r>
    </w:p>
    <w:p w:rsidR="0007329D" w:rsidRPr="00456B21" w:rsidRDefault="0007329D" w:rsidP="00456B21">
      <w:pPr>
        <w:spacing w:after="0"/>
        <w:jc w:val="both"/>
        <w:rPr>
          <w:rFonts w:ascii="Times New Roman" w:eastAsia="Calibri" w:hAnsi="Times New Roman" w:cs="Times New Roman"/>
          <w:sz w:val="24"/>
          <w:szCs w:val="24"/>
        </w:rPr>
      </w:pPr>
      <w:r w:rsidRPr="00456B21">
        <w:rPr>
          <w:rFonts w:ascii="Times New Roman" w:eastAsia="Calibri" w:hAnsi="Times New Roman" w:cs="Times New Roman"/>
          <w:sz w:val="24"/>
          <w:szCs w:val="24"/>
        </w:rPr>
        <w:t>Вопросы оставленности молодежи его заботят:  «Молодежь-то наша и страдает, и тоскует от отсутствия высших целей жизни. В семьях наших  об высших целях жизни почти не упоминается, и об идее о бессмертии не только уж вовсе не думают, но даже слишком нередко относятся к ней сатирически….Наще юное поколение обречено само отыскивать себе идеалы и высший смысл жизни. Но это-то отъединение их, это-то оставление на собственные силы и ужасно. Это вопрос слишком значительный в теперешний миг нашей жизни. Наша молодежь так поставлена, что решительно нигде не находит никаких указаний на высший смысл жизни. От наших умных людей и вообще от руководителей своих она может заимствовать в нашей время…скорее лишь взгляд сатирический, но ничего положительного, - то есть во что верить, что уважать, к чему стремиться, так необходимо молодежи, всего этого она жаждет и жаждала всегда».</w:t>
      </w:r>
    </w:p>
    <w:p w:rsidR="0007329D" w:rsidRPr="00456B21" w:rsidRDefault="0007329D" w:rsidP="00456B21">
      <w:pPr>
        <w:spacing w:after="0"/>
        <w:jc w:val="both"/>
        <w:rPr>
          <w:rFonts w:ascii="Times New Roman" w:eastAsia="Calibri" w:hAnsi="Times New Roman" w:cs="Times New Roman"/>
          <w:i/>
          <w:sz w:val="24"/>
          <w:szCs w:val="24"/>
        </w:rPr>
      </w:pPr>
      <w:r w:rsidRPr="00456B21">
        <w:rPr>
          <w:rFonts w:ascii="Times New Roman" w:eastAsia="Calibri" w:hAnsi="Times New Roman" w:cs="Times New Roman"/>
          <w:sz w:val="24"/>
          <w:szCs w:val="24"/>
        </w:rPr>
        <w:t xml:space="preserve">И еще о важном, его же устами: </w:t>
      </w:r>
      <w:r w:rsidRPr="00456B21">
        <w:rPr>
          <w:rFonts w:ascii="Times New Roman" w:eastAsia="Calibri" w:hAnsi="Times New Roman" w:cs="Times New Roman"/>
          <w:i/>
          <w:sz w:val="24"/>
          <w:szCs w:val="24"/>
        </w:rPr>
        <w:t>«Осмыслить и прочувствовать можно и верно и разом, но сделаться человеком нельзя разом, а надо выделаться в человека. Тут дисциплина. Вот эту-то неустанную дисциплину  над собой и отвергают иные наши современные мыслители: «слишком-де много было деспотизму, надо свободы», а свобода эта ведет огромное большинство лишь к лакейству перед чужой мыслью, ибо страх как любит человек все, что подается ему готовым. Мало того: мыслители провозглашают общие законы, то есть такие правила, что все вдруг сделаются счастливыми, безо всякой выделки, только бы эти правила наступили. Да если бы этот идеал и возможен был, то с недоделаннымилюдьми не осуществились бы никакие правила, даже самые очевидные. Вот в этой то неустанной дисциплине  непрерывной работе над самим собой  и мог бы проявиться бы наш гражданин».</w:t>
      </w:r>
    </w:p>
    <w:p w:rsidR="0007329D" w:rsidRPr="00456B21" w:rsidRDefault="0007329D" w:rsidP="00456B21">
      <w:pPr>
        <w:spacing w:after="0"/>
        <w:ind w:firstLine="709"/>
        <w:jc w:val="both"/>
        <w:rPr>
          <w:rFonts w:ascii="Times New Roman" w:eastAsia="Calibri" w:hAnsi="Times New Roman" w:cs="Times New Roman"/>
          <w:i/>
          <w:sz w:val="24"/>
          <w:szCs w:val="24"/>
        </w:rPr>
      </w:pPr>
      <w:r w:rsidRPr="00456B21">
        <w:rPr>
          <w:rFonts w:ascii="Times New Roman" w:eastAsia="Calibri" w:hAnsi="Times New Roman" w:cs="Times New Roman"/>
          <w:sz w:val="24"/>
          <w:szCs w:val="24"/>
        </w:rPr>
        <w:t xml:space="preserve">Духовная ненасытимость в самой счастливой и доступной возможности –  творить свое духовное «я», - а оно и даст вклад в общий путь человеческого самосозидания – выбор автора. Брату Михаилу он писал с каторги: </w:t>
      </w:r>
      <w:r w:rsidRPr="00456B21">
        <w:rPr>
          <w:rFonts w:ascii="Times New Roman" w:eastAsia="Calibri" w:hAnsi="Times New Roman" w:cs="Times New Roman"/>
          <w:i/>
          <w:sz w:val="24"/>
          <w:szCs w:val="24"/>
        </w:rPr>
        <w:t>«Не забудь же меня книгами, любезный друг! Главное - историков, экономистов. Записки отцов церкви и историю церкви. …Знай, брат, книги - это жизнь, пища моя, моя будущность! Не оставь же меня, ради господа бога! Пришли мне  Коран, Критику чистого разума Канта и непременно Гегеля…»</w:t>
      </w:r>
    </w:p>
    <w:p w:rsidR="00050CDC" w:rsidRDefault="0007329D" w:rsidP="00456B21">
      <w:pPr>
        <w:pStyle w:val="50"/>
        <w:shd w:val="clear" w:color="auto" w:fill="auto"/>
        <w:spacing w:before="0" w:after="0" w:line="276" w:lineRule="auto"/>
        <w:ind w:left="60"/>
        <w:jc w:val="both"/>
        <w:rPr>
          <w:b w:val="0"/>
          <w:sz w:val="24"/>
          <w:szCs w:val="24"/>
        </w:rPr>
      </w:pPr>
      <w:r w:rsidRPr="00456B21">
        <w:rPr>
          <w:b w:val="0"/>
          <w:sz w:val="24"/>
          <w:szCs w:val="24"/>
        </w:rPr>
        <w:t xml:space="preserve">                Искусство – не судебная инстанция. Но оно постигает смысл нравственных преступлений так, как это ни под силу никакому суду, оно привлекает таких свидетелей </w:t>
      </w:r>
      <w:r w:rsidRPr="00456B21">
        <w:rPr>
          <w:b w:val="0"/>
          <w:sz w:val="24"/>
          <w:szCs w:val="24"/>
        </w:rPr>
        <w:lastRenderedPageBreak/>
        <w:t>каких нет и быть не может на обычном суде. У искусства нет полномочий определять судебное наказание. Но у него есть своя сила и свое полномочие – найти в человеке совесть и оставить его наедине с ней. У него есть только одна мера наказания, зато самая высшая – суд совести. И одна мера помилования: исполнение приговора она представляет самому человеку. Оно живет для того, чтобы пробить сердце, ибо пробить сердце - привить нравственность и жажду нравственности. Спасение начинаетс</w:t>
      </w:r>
      <w:r w:rsidR="00212648">
        <w:rPr>
          <w:b w:val="0"/>
          <w:sz w:val="24"/>
          <w:szCs w:val="24"/>
        </w:rPr>
        <w:t>я</w:t>
      </w:r>
      <w:r w:rsidRPr="00456B21">
        <w:rPr>
          <w:b w:val="0"/>
          <w:sz w:val="24"/>
          <w:szCs w:val="24"/>
        </w:rPr>
        <w:t xml:space="preserve"> с преодоления самообмана.</w:t>
      </w:r>
    </w:p>
    <w:p w:rsidR="00E07531" w:rsidRPr="00456B21" w:rsidRDefault="00E07531" w:rsidP="00456B21">
      <w:pPr>
        <w:pStyle w:val="50"/>
        <w:shd w:val="clear" w:color="auto" w:fill="auto"/>
        <w:spacing w:before="0" w:after="0" w:line="276" w:lineRule="auto"/>
        <w:ind w:left="60"/>
        <w:jc w:val="both"/>
        <w:rPr>
          <w:b w:val="0"/>
          <w:sz w:val="24"/>
          <w:szCs w:val="24"/>
        </w:rPr>
      </w:pPr>
    </w:p>
    <w:p w:rsidR="002945B6" w:rsidRPr="00E07531" w:rsidRDefault="00E07531" w:rsidP="00E07531">
      <w:pPr>
        <w:pStyle w:val="50"/>
        <w:shd w:val="clear" w:color="auto" w:fill="auto"/>
        <w:spacing w:before="0" w:after="0" w:line="276" w:lineRule="auto"/>
        <w:ind w:left="60"/>
        <w:jc w:val="right"/>
        <w:rPr>
          <w:sz w:val="24"/>
          <w:szCs w:val="24"/>
        </w:rPr>
      </w:pPr>
      <w:r w:rsidRPr="00E07531">
        <w:rPr>
          <w:sz w:val="24"/>
          <w:szCs w:val="24"/>
        </w:rPr>
        <w:t xml:space="preserve">  Миясат Муслимова </w:t>
      </w:r>
    </w:p>
    <w:p w:rsidR="00ED1DE4" w:rsidRDefault="00ED1DE4" w:rsidP="002945B6">
      <w:pPr>
        <w:spacing w:after="0"/>
        <w:ind w:firstLine="567"/>
        <w:contextualSpacing/>
        <w:jc w:val="center"/>
        <w:rPr>
          <w:rFonts w:ascii="Times New Roman" w:hAnsi="Times New Roman" w:cs="Times New Roman"/>
          <w:b/>
          <w:sz w:val="24"/>
          <w:szCs w:val="24"/>
        </w:rPr>
      </w:pPr>
    </w:p>
    <w:p w:rsidR="00ED1DE4" w:rsidRDefault="00ED1DE4" w:rsidP="002945B6">
      <w:pPr>
        <w:spacing w:after="0"/>
        <w:ind w:firstLine="567"/>
        <w:contextualSpacing/>
        <w:jc w:val="center"/>
        <w:rPr>
          <w:rFonts w:ascii="Times New Roman" w:hAnsi="Times New Roman" w:cs="Times New Roman"/>
          <w:b/>
          <w:sz w:val="24"/>
          <w:szCs w:val="24"/>
        </w:rPr>
      </w:pPr>
    </w:p>
    <w:p w:rsidR="00F96702" w:rsidRDefault="00F96702" w:rsidP="00212648">
      <w:pPr>
        <w:spacing w:after="0"/>
        <w:contextualSpacing/>
        <w:rPr>
          <w:rFonts w:ascii="Times New Roman" w:hAnsi="Times New Roman" w:cs="Times New Roman"/>
          <w:b/>
          <w:sz w:val="24"/>
          <w:szCs w:val="24"/>
        </w:rPr>
      </w:pPr>
    </w:p>
    <w:p w:rsidR="00F96702" w:rsidRPr="00660D71" w:rsidRDefault="00F96702" w:rsidP="002945B6">
      <w:pPr>
        <w:spacing w:after="0"/>
        <w:ind w:firstLine="567"/>
        <w:contextualSpacing/>
        <w:jc w:val="center"/>
        <w:rPr>
          <w:rFonts w:ascii="Times New Roman" w:hAnsi="Times New Roman" w:cs="Times New Roman"/>
          <w:b/>
          <w:sz w:val="24"/>
          <w:szCs w:val="24"/>
        </w:rPr>
      </w:pPr>
    </w:p>
    <w:p w:rsidR="00E07531" w:rsidRDefault="00E07531" w:rsidP="00DE45F8">
      <w:pPr>
        <w:jc w:val="center"/>
        <w:rPr>
          <w:rFonts w:ascii="Times New Roman" w:hAnsi="Times New Roman" w:cs="Times New Roman"/>
          <w:b/>
          <w:sz w:val="28"/>
          <w:szCs w:val="28"/>
        </w:rPr>
      </w:pPr>
    </w:p>
    <w:p w:rsidR="00E07531" w:rsidRDefault="00E07531" w:rsidP="00DE45F8">
      <w:pPr>
        <w:jc w:val="center"/>
        <w:rPr>
          <w:rFonts w:ascii="Times New Roman" w:hAnsi="Times New Roman" w:cs="Times New Roman"/>
          <w:b/>
          <w:sz w:val="28"/>
          <w:szCs w:val="28"/>
        </w:rPr>
      </w:pPr>
    </w:p>
    <w:p w:rsidR="00E07531" w:rsidRDefault="00E07531" w:rsidP="00DE45F8">
      <w:pPr>
        <w:jc w:val="center"/>
        <w:rPr>
          <w:rFonts w:ascii="Times New Roman" w:hAnsi="Times New Roman" w:cs="Times New Roman"/>
          <w:b/>
          <w:sz w:val="28"/>
          <w:szCs w:val="28"/>
        </w:rPr>
      </w:pPr>
    </w:p>
    <w:p w:rsidR="00E07531" w:rsidRDefault="00E07531" w:rsidP="00DE45F8">
      <w:pPr>
        <w:jc w:val="center"/>
        <w:rPr>
          <w:rFonts w:ascii="Times New Roman" w:hAnsi="Times New Roman" w:cs="Times New Roman"/>
          <w:b/>
          <w:sz w:val="28"/>
          <w:szCs w:val="28"/>
        </w:rPr>
      </w:pPr>
    </w:p>
    <w:p w:rsidR="00E07531" w:rsidRDefault="00E07531" w:rsidP="00DE45F8">
      <w:pPr>
        <w:jc w:val="center"/>
        <w:rPr>
          <w:rFonts w:ascii="Times New Roman" w:hAnsi="Times New Roman" w:cs="Times New Roman"/>
          <w:b/>
          <w:sz w:val="28"/>
          <w:szCs w:val="28"/>
        </w:rPr>
      </w:pPr>
    </w:p>
    <w:p w:rsidR="00E07531" w:rsidRDefault="00E07531" w:rsidP="00DE45F8">
      <w:pPr>
        <w:jc w:val="center"/>
        <w:rPr>
          <w:rFonts w:ascii="Times New Roman" w:hAnsi="Times New Roman" w:cs="Times New Roman"/>
          <w:b/>
          <w:sz w:val="28"/>
          <w:szCs w:val="28"/>
        </w:rPr>
      </w:pPr>
    </w:p>
    <w:p w:rsidR="00E07531" w:rsidRDefault="00E07531" w:rsidP="00DE45F8">
      <w:pPr>
        <w:jc w:val="center"/>
        <w:rPr>
          <w:rFonts w:ascii="Times New Roman" w:hAnsi="Times New Roman" w:cs="Times New Roman"/>
          <w:b/>
          <w:sz w:val="28"/>
          <w:szCs w:val="28"/>
        </w:rPr>
      </w:pPr>
    </w:p>
    <w:p w:rsidR="00E07531" w:rsidRDefault="00E07531" w:rsidP="00DE45F8">
      <w:pPr>
        <w:jc w:val="center"/>
        <w:rPr>
          <w:rFonts w:ascii="Times New Roman" w:hAnsi="Times New Roman" w:cs="Times New Roman"/>
          <w:b/>
          <w:sz w:val="28"/>
          <w:szCs w:val="28"/>
        </w:rPr>
      </w:pPr>
    </w:p>
    <w:p w:rsidR="00E07531" w:rsidRDefault="00E07531" w:rsidP="00DE45F8">
      <w:pPr>
        <w:jc w:val="center"/>
        <w:rPr>
          <w:rFonts w:ascii="Times New Roman" w:hAnsi="Times New Roman" w:cs="Times New Roman"/>
          <w:b/>
          <w:sz w:val="28"/>
          <w:szCs w:val="28"/>
        </w:rPr>
      </w:pPr>
    </w:p>
    <w:p w:rsidR="00E07531" w:rsidRDefault="00E07531" w:rsidP="00DE45F8">
      <w:pPr>
        <w:jc w:val="center"/>
        <w:rPr>
          <w:rFonts w:ascii="Times New Roman" w:hAnsi="Times New Roman" w:cs="Times New Roman"/>
          <w:b/>
          <w:sz w:val="28"/>
          <w:szCs w:val="28"/>
        </w:rPr>
      </w:pPr>
    </w:p>
    <w:p w:rsidR="00E07531" w:rsidRDefault="00E07531" w:rsidP="00DE45F8">
      <w:pPr>
        <w:jc w:val="center"/>
        <w:rPr>
          <w:rFonts w:ascii="Times New Roman" w:hAnsi="Times New Roman" w:cs="Times New Roman"/>
          <w:b/>
          <w:sz w:val="28"/>
          <w:szCs w:val="28"/>
        </w:rPr>
      </w:pPr>
    </w:p>
    <w:p w:rsidR="00E07531" w:rsidRDefault="00E07531" w:rsidP="00DE45F8">
      <w:pPr>
        <w:jc w:val="center"/>
        <w:rPr>
          <w:rFonts w:ascii="Times New Roman" w:hAnsi="Times New Roman" w:cs="Times New Roman"/>
          <w:b/>
          <w:sz w:val="28"/>
          <w:szCs w:val="28"/>
        </w:rPr>
      </w:pPr>
    </w:p>
    <w:p w:rsidR="00E07531" w:rsidRDefault="00E07531" w:rsidP="00DE45F8">
      <w:pPr>
        <w:jc w:val="center"/>
        <w:rPr>
          <w:rFonts w:ascii="Times New Roman" w:hAnsi="Times New Roman" w:cs="Times New Roman"/>
          <w:b/>
          <w:sz w:val="28"/>
          <w:szCs w:val="28"/>
        </w:rPr>
      </w:pPr>
    </w:p>
    <w:p w:rsidR="00E07531" w:rsidRDefault="00E07531" w:rsidP="00DE45F8">
      <w:pPr>
        <w:jc w:val="center"/>
        <w:rPr>
          <w:rFonts w:ascii="Times New Roman" w:hAnsi="Times New Roman" w:cs="Times New Roman"/>
          <w:b/>
          <w:sz w:val="28"/>
          <w:szCs w:val="28"/>
        </w:rPr>
      </w:pPr>
    </w:p>
    <w:p w:rsidR="00E07531" w:rsidRDefault="00E07531" w:rsidP="00DE45F8">
      <w:pPr>
        <w:jc w:val="center"/>
        <w:rPr>
          <w:rFonts w:ascii="Times New Roman" w:hAnsi="Times New Roman" w:cs="Times New Roman"/>
          <w:b/>
          <w:sz w:val="28"/>
          <w:szCs w:val="28"/>
        </w:rPr>
      </w:pPr>
    </w:p>
    <w:p w:rsidR="00E07531" w:rsidRDefault="00E07531" w:rsidP="00DE45F8">
      <w:pPr>
        <w:jc w:val="center"/>
        <w:rPr>
          <w:rFonts w:ascii="Times New Roman" w:hAnsi="Times New Roman" w:cs="Times New Roman"/>
          <w:b/>
          <w:sz w:val="28"/>
          <w:szCs w:val="28"/>
        </w:rPr>
      </w:pPr>
    </w:p>
    <w:p w:rsidR="00E07531" w:rsidRDefault="00E07531" w:rsidP="00DE45F8">
      <w:pPr>
        <w:jc w:val="center"/>
        <w:rPr>
          <w:rFonts w:ascii="Times New Roman" w:hAnsi="Times New Roman" w:cs="Times New Roman"/>
          <w:b/>
          <w:sz w:val="28"/>
          <w:szCs w:val="28"/>
        </w:rPr>
      </w:pPr>
    </w:p>
    <w:p w:rsidR="00E07531" w:rsidRDefault="00E07531" w:rsidP="00DE45F8">
      <w:pPr>
        <w:jc w:val="center"/>
        <w:rPr>
          <w:rFonts w:ascii="Times New Roman" w:hAnsi="Times New Roman" w:cs="Times New Roman"/>
          <w:b/>
          <w:sz w:val="28"/>
          <w:szCs w:val="28"/>
        </w:rPr>
      </w:pPr>
    </w:p>
    <w:p w:rsidR="00DE45F8" w:rsidRPr="00E07531" w:rsidRDefault="00DE45F8" w:rsidP="00DE45F8">
      <w:pPr>
        <w:jc w:val="center"/>
        <w:rPr>
          <w:rFonts w:ascii="Times New Roman" w:hAnsi="Times New Roman" w:cs="Times New Roman"/>
          <w:b/>
          <w:sz w:val="24"/>
          <w:szCs w:val="24"/>
        </w:rPr>
      </w:pPr>
      <w:r w:rsidRPr="00E07531">
        <w:rPr>
          <w:rFonts w:ascii="Times New Roman" w:hAnsi="Times New Roman" w:cs="Times New Roman"/>
          <w:b/>
          <w:sz w:val="24"/>
          <w:szCs w:val="24"/>
        </w:rPr>
        <w:lastRenderedPageBreak/>
        <w:t>«П</w:t>
      </w:r>
      <w:r w:rsidR="00660D71" w:rsidRPr="00E07531">
        <w:rPr>
          <w:rFonts w:ascii="Times New Roman" w:hAnsi="Times New Roman" w:cs="Times New Roman"/>
          <w:b/>
          <w:sz w:val="24"/>
          <w:szCs w:val="24"/>
        </w:rPr>
        <w:t>епел Беслана стучит в мое сердце</w:t>
      </w:r>
      <w:r w:rsidRPr="00E07531">
        <w:rPr>
          <w:rFonts w:ascii="Times New Roman" w:hAnsi="Times New Roman" w:cs="Times New Roman"/>
          <w:b/>
          <w:sz w:val="24"/>
          <w:szCs w:val="24"/>
        </w:rPr>
        <w:t xml:space="preserve">» </w:t>
      </w:r>
    </w:p>
    <w:p w:rsidR="00DE45F8" w:rsidRPr="00E07531" w:rsidRDefault="00DE45F8" w:rsidP="00212648">
      <w:pPr>
        <w:jc w:val="center"/>
        <w:rPr>
          <w:rFonts w:ascii="Times New Roman" w:hAnsi="Times New Roman" w:cs="Times New Roman"/>
          <w:sz w:val="24"/>
          <w:szCs w:val="24"/>
        </w:rPr>
      </w:pPr>
      <w:r w:rsidRPr="00E07531">
        <w:rPr>
          <w:rFonts w:ascii="Times New Roman" w:hAnsi="Times New Roman" w:cs="Times New Roman"/>
          <w:sz w:val="24"/>
          <w:szCs w:val="24"/>
        </w:rPr>
        <w:t>(Сценарий литературного вечера антите</w:t>
      </w:r>
      <w:r w:rsidR="00212648" w:rsidRPr="00E07531">
        <w:rPr>
          <w:rFonts w:ascii="Times New Roman" w:hAnsi="Times New Roman" w:cs="Times New Roman"/>
          <w:sz w:val="24"/>
          <w:szCs w:val="24"/>
        </w:rPr>
        <w:t xml:space="preserve">ррористической направленности) </w:t>
      </w:r>
    </w:p>
    <w:p w:rsidR="00DE45F8" w:rsidRPr="00E07531" w:rsidRDefault="00DE45F8" w:rsidP="00DE45F8">
      <w:pPr>
        <w:jc w:val="both"/>
        <w:rPr>
          <w:rFonts w:ascii="Times New Roman" w:hAnsi="Times New Roman" w:cs="Times New Roman"/>
          <w:sz w:val="24"/>
          <w:szCs w:val="24"/>
        </w:rPr>
      </w:pPr>
      <w:r w:rsidRPr="00E07531">
        <w:rPr>
          <w:rFonts w:ascii="Times New Roman" w:hAnsi="Times New Roman" w:cs="Times New Roman"/>
          <w:sz w:val="24"/>
          <w:szCs w:val="24"/>
        </w:rPr>
        <w:t xml:space="preserve">Темнота. Луч света падает сверху, освещая яркий круг на полу. Далекий медленный набат гудит, плывет в воздухе. Вступает музыкальная фонограмма (без слов) песни «Бухенвальдский набат». Стихает. Из темноты в круг света выходит девушка в траурном одеянии. </w:t>
      </w:r>
    </w:p>
    <w:p w:rsidR="00DE45F8" w:rsidRPr="00E07531" w:rsidRDefault="00DE45F8" w:rsidP="00DE45F8">
      <w:pPr>
        <w:jc w:val="both"/>
        <w:rPr>
          <w:rFonts w:ascii="Times New Roman" w:hAnsi="Times New Roman" w:cs="Times New Roman"/>
          <w:b/>
          <w:sz w:val="24"/>
          <w:szCs w:val="24"/>
        </w:rPr>
      </w:pPr>
      <w:r w:rsidRPr="00E07531">
        <w:rPr>
          <w:rFonts w:ascii="Times New Roman" w:hAnsi="Times New Roman" w:cs="Times New Roman"/>
          <w:b/>
          <w:sz w:val="24"/>
          <w:szCs w:val="24"/>
        </w:rPr>
        <w:t xml:space="preserve">Девушка: </w:t>
      </w:r>
    </w:p>
    <w:p w:rsid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Не ходи, мама, плакать в поле –</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Там от ветра не жди пощады.</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За селом поджидает горе,</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Хлещет струями дождь нещадно</w:t>
      </w:r>
    </w:p>
    <w:p w:rsidR="00E07531" w:rsidRDefault="00E07531" w:rsidP="00212648">
      <w:pPr>
        <w:spacing w:after="0"/>
        <w:rPr>
          <w:rFonts w:ascii="Times New Roman" w:hAnsi="Times New Roman" w:cs="Times New Roman"/>
          <w:color w:val="000000"/>
          <w:sz w:val="24"/>
          <w:szCs w:val="24"/>
        </w:rPr>
      </w:pPr>
      <w:r w:rsidRPr="00E07531">
        <w:rPr>
          <w:rFonts w:ascii="Times New Roman" w:hAnsi="Times New Roman" w:cs="Times New Roman"/>
          <w:color w:val="000000"/>
          <w:sz w:val="24"/>
          <w:szCs w:val="24"/>
          <w:shd w:val="clear" w:color="auto" w:fill="FFFFFF"/>
        </w:rPr>
        <w:t>Что</w:t>
      </w:r>
      <w:r w:rsidR="00DE45F8" w:rsidRPr="00E07531">
        <w:rPr>
          <w:rFonts w:ascii="Times New Roman" w:hAnsi="Times New Roman" w:cs="Times New Roman"/>
          <w:color w:val="000000"/>
          <w:sz w:val="24"/>
          <w:szCs w:val="24"/>
          <w:shd w:val="clear" w:color="auto" w:fill="FFFFFF"/>
        </w:rPr>
        <w:t xml:space="preserve"> слеза твоя, мамам, полю?</w:t>
      </w:r>
    </w:p>
    <w:p w:rsidR="00E07531" w:rsidRDefault="00DE45F8" w:rsidP="00212648">
      <w:pPr>
        <w:spacing w:after="0"/>
        <w:rPr>
          <w:rFonts w:ascii="Times New Roman" w:hAnsi="Times New Roman" w:cs="Times New Roman"/>
          <w:color w:val="000000"/>
          <w:sz w:val="24"/>
          <w:szCs w:val="24"/>
        </w:rPr>
      </w:pPr>
      <w:r w:rsidRPr="00E07531">
        <w:rPr>
          <w:rFonts w:ascii="Times New Roman" w:hAnsi="Times New Roman" w:cs="Times New Roman"/>
          <w:color w:val="000000"/>
          <w:sz w:val="24"/>
          <w:szCs w:val="24"/>
          <w:shd w:val="clear" w:color="auto" w:fill="FFFFFF"/>
        </w:rPr>
        <w:t>Что дождям твоей капли тяжесть?</w:t>
      </w:r>
    </w:p>
    <w:p w:rsidR="00E07531" w:rsidRDefault="00DE45F8" w:rsidP="00212648">
      <w:pPr>
        <w:spacing w:after="0"/>
        <w:rPr>
          <w:rFonts w:ascii="Times New Roman" w:hAnsi="Times New Roman" w:cs="Times New Roman"/>
          <w:color w:val="000000"/>
          <w:sz w:val="24"/>
          <w:szCs w:val="24"/>
        </w:rPr>
      </w:pPr>
      <w:r w:rsidRPr="00E07531">
        <w:rPr>
          <w:rFonts w:ascii="Times New Roman" w:hAnsi="Times New Roman" w:cs="Times New Roman"/>
          <w:color w:val="000000"/>
          <w:sz w:val="24"/>
          <w:szCs w:val="24"/>
          <w:shd w:val="clear" w:color="auto" w:fill="FFFFFF"/>
        </w:rPr>
        <w:t xml:space="preserve">Пуповина любви неволей </w:t>
      </w:r>
    </w:p>
    <w:p w:rsidR="00DE45F8"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rPr>
        <w:t xml:space="preserve">К ожиданию встречи ляжет. </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Зареклась от надежд – трудами,</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Отреклась от себя- мольбой.</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Ходит где-то твой сын кругами,</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Для себя и отчизны – чужой.</w:t>
      </w:r>
    </w:p>
    <w:p w:rsidR="00E07531" w:rsidRPr="00E07531" w:rsidRDefault="00E07531" w:rsidP="00212648">
      <w:pPr>
        <w:spacing w:after="0"/>
        <w:rPr>
          <w:rFonts w:ascii="Times New Roman" w:hAnsi="Times New Roman" w:cs="Times New Roman"/>
          <w:color w:val="000000"/>
          <w:sz w:val="24"/>
          <w:szCs w:val="24"/>
        </w:rPr>
      </w:pPr>
    </w:p>
    <w:p w:rsidR="00E07531" w:rsidRDefault="00DE45F8" w:rsidP="00212648">
      <w:pPr>
        <w:spacing w:after="0"/>
        <w:rPr>
          <w:rFonts w:ascii="Times New Roman" w:hAnsi="Times New Roman" w:cs="Times New Roman"/>
          <w:color w:val="000000"/>
          <w:sz w:val="24"/>
          <w:szCs w:val="24"/>
        </w:rPr>
      </w:pPr>
      <w:r w:rsidRPr="00E07531">
        <w:rPr>
          <w:rFonts w:ascii="Times New Roman" w:hAnsi="Times New Roman" w:cs="Times New Roman"/>
          <w:i/>
          <w:color w:val="000000"/>
          <w:sz w:val="24"/>
          <w:szCs w:val="24"/>
        </w:rPr>
        <w:t>(тихо вступает музыка</w:t>
      </w:r>
      <w:r w:rsidRPr="00E07531">
        <w:rPr>
          <w:rFonts w:ascii="Times New Roman" w:hAnsi="Times New Roman" w:cs="Times New Roman"/>
          <w:color w:val="000000"/>
          <w:sz w:val="24"/>
          <w:szCs w:val="24"/>
        </w:rPr>
        <w:t xml:space="preserve">) </w:t>
      </w:r>
    </w:p>
    <w:p w:rsidR="00DE45F8"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Увели его волчьими тропами,</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По-над пропастью рвется путь.</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Рукоятью надгробья вкопаны</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В материнскую впалую грудь.</w:t>
      </w:r>
    </w:p>
    <w:p w:rsidR="00E07531" w:rsidRPr="00E07531" w:rsidRDefault="00E07531" w:rsidP="00212648">
      <w:pPr>
        <w:spacing w:after="0"/>
        <w:rPr>
          <w:rFonts w:ascii="Times New Roman" w:hAnsi="Times New Roman" w:cs="Times New Roman"/>
          <w:color w:val="000000"/>
          <w:sz w:val="24"/>
          <w:szCs w:val="24"/>
          <w:shd w:val="clear" w:color="auto" w:fill="FFFFFF"/>
        </w:rPr>
      </w:pPr>
    </w:p>
    <w:p w:rsid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i/>
          <w:color w:val="000000"/>
          <w:sz w:val="24"/>
          <w:szCs w:val="24"/>
          <w:shd w:val="clear" w:color="auto" w:fill="FFFFFF"/>
        </w:rPr>
        <w:t>(Голос из темноты</w:t>
      </w:r>
      <w:r w:rsidRPr="00E07531">
        <w:rPr>
          <w:rFonts w:ascii="Times New Roman" w:hAnsi="Times New Roman" w:cs="Times New Roman"/>
          <w:color w:val="000000"/>
          <w:sz w:val="24"/>
          <w:szCs w:val="24"/>
          <w:shd w:val="clear" w:color="auto" w:fill="FFFFFF"/>
        </w:rPr>
        <w:t>)</w:t>
      </w:r>
    </w:p>
    <w:p w:rsid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Не трава над землею колышется,</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 xml:space="preserve">Ах, сынок, тебе сладко ли дышится?                                                                              </w:t>
      </w:r>
    </w:p>
    <w:p w:rsidR="00DE45F8" w:rsidRPr="00E07531" w:rsidRDefault="00DE45F8" w:rsidP="00212648">
      <w:pPr>
        <w:spacing w:after="0"/>
        <w:rPr>
          <w:rFonts w:ascii="Times New Roman" w:hAnsi="Times New Roman" w:cs="Times New Roman"/>
          <w:i/>
          <w:color w:val="000000"/>
          <w:sz w:val="24"/>
          <w:szCs w:val="24"/>
        </w:rPr>
      </w:pPr>
      <w:r w:rsidRPr="00E07531">
        <w:rPr>
          <w:rFonts w:ascii="Times New Roman" w:hAnsi="Times New Roman" w:cs="Times New Roman"/>
          <w:color w:val="000000"/>
          <w:sz w:val="24"/>
          <w:szCs w:val="24"/>
          <w:shd w:val="clear" w:color="auto" w:fill="FFFFFF"/>
        </w:rPr>
        <w:t>Там, где никли от слез ковыли.</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Вздох последний – тебе! Забери!</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rPr>
        <w:br/>
      </w:r>
      <w:r w:rsidRPr="00E07531">
        <w:rPr>
          <w:rFonts w:ascii="Times New Roman" w:hAnsi="Times New Roman" w:cs="Times New Roman"/>
          <w:i/>
          <w:color w:val="000000"/>
          <w:sz w:val="24"/>
          <w:szCs w:val="24"/>
        </w:rPr>
        <w:t>Луч света начинает мигать. Девушка отступает в темноту.  Звучит «Ленинградская симфония Д. Шостаковича. Из темноты выступает человек с автоматов в одежде боевика террориста.</w:t>
      </w:r>
    </w:p>
    <w:p w:rsidR="00DE45F8" w:rsidRDefault="00DE45F8" w:rsidP="00212648">
      <w:pPr>
        <w:spacing w:after="0"/>
        <w:jc w:val="both"/>
        <w:rPr>
          <w:rFonts w:ascii="Times New Roman" w:hAnsi="Times New Roman" w:cs="Times New Roman"/>
          <w:i/>
          <w:color w:val="000000"/>
          <w:sz w:val="24"/>
          <w:szCs w:val="24"/>
        </w:rPr>
      </w:pPr>
      <w:r w:rsidRPr="00E07531">
        <w:rPr>
          <w:rFonts w:ascii="Times New Roman" w:hAnsi="Times New Roman" w:cs="Times New Roman"/>
          <w:i/>
          <w:color w:val="000000"/>
          <w:sz w:val="24"/>
          <w:szCs w:val="24"/>
        </w:rPr>
        <w:t>Музыка стихает)</w:t>
      </w:r>
    </w:p>
    <w:p w:rsidR="00E07531" w:rsidRPr="00E07531" w:rsidRDefault="00E07531" w:rsidP="00212648">
      <w:pPr>
        <w:spacing w:after="0"/>
        <w:jc w:val="both"/>
        <w:rPr>
          <w:rFonts w:ascii="Times New Roman" w:hAnsi="Times New Roman" w:cs="Times New Roman"/>
          <w:i/>
          <w:color w:val="000000"/>
          <w:sz w:val="24"/>
          <w:szCs w:val="24"/>
        </w:rPr>
      </w:pPr>
    </w:p>
    <w:p w:rsidR="00DE45F8" w:rsidRPr="00E07531" w:rsidRDefault="00DE45F8" w:rsidP="00212648">
      <w:pPr>
        <w:spacing w:after="0"/>
        <w:jc w:val="both"/>
        <w:rPr>
          <w:rFonts w:ascii="Times New Roman" w:hAnsi="Times New Roman" w:cs="Times New Roman"/>
          <w:b/>
          <w:color w:val="000000"/>
          <w:sz w:val="24"/>
          <w:szCs w:val="24"/>
        </w:rPr>
      </w:pPr>
      <w:r w:rsidRPr="00E07531">
        <w:rPr>
          <w:rFonts w:ascii="Times New Roman" w:hAnsi="Times New Roman" w:cs="Times New Roman"/>
          <w:b/>
          <w:color w:val="000000"/>
          <w:sz w:val="24"/>
          <w:szCs w:val="24"/>
        </w:rPr>
        <w:t xml:space="preserve">Боевик: </w:t>
      </w:r>
    </w:p>
    <w:p w:rsidR="00DE45F8"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И снова вхожу в лабиринты потемок,</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Наощупь бреду меж зиянием слов.</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Там маленький мальчик, далекий потомок,</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lastRenderedPageBreak/>
        <w:t>Бросает каменья в расщелины рвов.</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Отсюда не выйти, нет к жизни возврата,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Я в темени лет задыхаюсь без слов,</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Но пойманы сердцем чужие утраты,</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Окрашены болью разводы кругов.</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Я кровью чужой, как своей истекаю,</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Но выйти из Леты уже не могу,</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мне искупленья не будет, я знаю,</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За то, что был мальчик и ждал на краю…</w:t>
      </w:r>
    </w:p>
    <w:p w:rsidR="00E07531" w:rsidRPr="00E07531" w:rsidRDefault="00E07531" w:rsidP="00212648">
      <w:pPr>
        <w:spacing w:after="0"/>
        <w:rPr>
          <w:rFonts w:ascii="Times New Roman" w:hAnsi="Times New Roman" w:cs="Times New Roman"/>
          <w:color w:val="000000"/>
          <w:sz w:val="24"/>
          <w:szCs w:val="24"/>
          <w:shd w:val="clear" w:color="auto" w:fill="FFFFFF"/>
        </w:rPr>
      </w:pPr>
    </w:p>
    <w:p w:rsidR="00DE45F8" w:rsidRDefault="00DE45F8" w:rsidP="00212648">
      <w:pPr>
        <w:spacing w:after="0"/>
        <w:rPr>
          <w:rFonts w:ascii="Times New Roman" w:hAnsi="Times New Roman" w:cs="Times New Roman"/>
          <w:i/>
          <w:color w:val="000000"/>
          <w:sz w:val="24"/>
          <w:szCs w:val="24"/>
          <w:shd w:val="clear" w:color="auto" w:fill="FFFFFF"/>
        </w:rPr>
      </w:pPr>
      <w:r w:rsidRPr="00E07531">
        <w:rPr>
          <w:rFonts w:ascii="Times New Roman" w:hAnsi="Times New Roman" w:cs="Times New Roman"/>
          <w:i/>
          <w:color w:val="000000"/>
          <w:sz w:val="24"/>
          <w:szCs w:val="24"/>
          <w:shd w:val="clear" w:color="auto" w:fill="FFFFFF"/>
        </w:rPr>
        <w:t>Слышны далекие автоматные очереди, крики. Луч света гаснет. Возникает музыка: нежная, воздушная. Луч света снова зажигается. В луче света стоит девочка</w:t>
      </w:r>
    </w:p>
    <w:p w:rsidR="00E07531" w:rsidRPr="00E07531" w:rsidRDefault="00E07531" w:rsidP="00212648">
      <w:pPr>
        <w:spacing w:after="0"/>
        <w:rPr>
          <w:rFonts w:ascii="Times New Roman" w:hAnsi="Times New Roman" w:cs="Times New Roman"/>
          <w:i/>
          <w:sz w:val="24"/>
          <w:szCs w:val="24"/>
        </w:rPr>
      </w:pPr>
    </w:p>
    <w:p w:rsidR="00DE45F8" w:rsidRPr="00E07531" w:rsidRDefault="00DE45F8" w:rsidP="00212648">
      <w:pPr>
        <w:spacing w:after="0"/>
        <w:rPr>
          <w:rFonts w:ascii="Times New Roman" w:hAnsi="Times New Roman" w:cs="Times New Roman"/>
          <w:b/>
          <w:sz w:val="24"/>
          <w:szCs w:val="24"/>
        </w:rPr>
      </w:pPr>
      <w:r w:rsidRPr="00E07531">
        <w:rPr>
          <w:rFonts w:ascii="Times New Roman" w:hAnsi="Times New Roman" w:cs="Times New Roman"/>
          <w:b/>
          <w:sz w:val="24"/>
          <w:szCs w:val="24"/>
        </w:rPr>
        <w:t xml:space="preserve">Девочка: </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 xml:space="preserve"> И меня ждал новый век, ждал двадцать первый, </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Я взрослеть хотела с веком наравне.</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Не букет цветов осенних - ветви вербы</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Принесите к школе первой, не ко мне.</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За спиной двенадцать зорь – какая малость,</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Но в то утро решено было взрослеть:</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Без букетов и без мам мы повстречались,</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Повстречались с той, чье имя – это Смерть.</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Узнаешь меня, отец?  Мы - горстка пепла,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Где здесь Света, где Мадина и где я?</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Кто есть кто? И вот догадка крепла,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Чтоо в цветы обожжена не я одна.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Мы остались у подорванной стены</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открыли для спасения проем.</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Что мы можем, двадцать первый,  для страны,</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Если храм в ней превращают в Мертвый дом?</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Хороните вновь по кругу, но без слез,</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Ад остался на земле, а здесь- душа.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Кто есть кто? Но это, мама, не вопрос!</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Эмма, Света и Мадина- это я…</w:t>
      </w:r>
    </w:p>
    <w:p w:rsidR="00DE45F8" w:rsidRPr="00E07531" w:rsidRDefault="00DE45F8" w:rsidP="00212648">
      <w:pPr>
        <w:spacing w:after="0"/>
        <w:rPr>
          <w:rFonts w:ascii="Times New Roman" w:hAnsi="Times New Roman" w:cs="Times New Roman"/>
          <w:color w:val="000000"/>
          <w:sz w:val="24"/>
          <w:szCs w:val="24"/>
          <w:shd w:val="clear" w:color="auto" w:fill="FFFFFF"/>
        </w:rPr>
      </w:pPr>
    </w:p>
    <w:p w:rsidR="00DE45F8" w:rsidRPr="00E07531" w:rsidRDefault="00DE45F8" w:rsidP="00212648">
      <w:pPr>
        <w:spacing w:after="0"/>
        <w:rPr>
          <w:rFonts w:ascii="Times New Roman" w:hAnsi="Times New Roman" w:cs="Times New Roman"/>
          <w:i/>
          <w:color w:val="000000"/>
          <w:sz w:val="24"/>
          <w:szCs w:val="24"/>
          <w:shd w:val="clear" w:color="auto" w:fill="FFFFFF"/>
        </w:rPr>
      </w:pPr>
      <w:r w:rsidRPr="00E07531">
        <w:rPr>
          <w:rFonts w:ascii="Times New Roman" w:hAnsi="Times New Roman" w:cs="Times New Roman"/>
          <w:i/>
          <w:color w:val="000000"/>
          <w:sz w:val="24"/>
          <w:szCs w:val="24"/>
          <w:shd w:val="clear" w:color="auto" w:fill="FFFFFF"/>
        </w:rPr>
        <w:t>Девочка отступает в темноту</w:t>
      </w:r>
    </w:p>
    <w:p w:rsidR="00DE45F8" w:rsidRDefault="00DE45F8" w:rsidP="00212648">
      <w:pPr>
        <w:spacing w:after="0"/>
        <w:rPr>
          <w:rFonts w:ascii="Times New Roman" w:hAnsi="Times New Roman" w:cs="Times New Roman"/>
          <w:i/>
          <w:color w:val="000000"/>
          <w:sz w:val="24"/>
          <w:szCs w:val="24"/>
          <w:shd w:val="clear" w:color="auto" w:fill="FFFFFF"/>
        </w:rPr>
      </w:pPr>
      <w:r w:rsidRPr="00E07531">
        <w:rPr>
          <w:rFonts w:ascii="Times New Roman" w:hAnsi="Times New Roman" w:cs="Times New Roman"/>
          <w:i/>
          <w:color w:val="000000"/>
          <w:sz w:val="24"/>
          <w:szCs w:val="24"/>
          <w:shd w:val="clear" w:color="auto" w:fill="FFFFFF"/>
        </w:rPr>
        <w:t xml:space="preserve">Выходит Старая женщина, ставит два стула. Хлопочет возле них, как будто кого-то усаживает. </w:t>
      </w:r>
    </w:p>
    <w:p w:rsidR="00E07531" w:rsidRPr="00E07531" w:rsidRDefault="00E07531" w:rsidP="00212648">
      <w:pPr>
        <w:spacing w:after="0"/>
        <w:rPr>
          <w:rFonts w:ascii="Times New Roman" w:hAnsi="Times New Roman" w:cs="Times New Roman"/>
          <w:i/>
          <w:color w:val="000000"/>
          <w:sz w:val="24"/>
          <w:szCs w:val="24"/>
          <w:shd w:val="clear" w:color="auto" w:fill="FFFFFF"/>
        </w:rPr>
      </w:pPr>
    </w:p>
    <w:p w:rsidR="00DE45F8" w:rsidRPr="00E07531" w:rsidRDefault="00DE45F8" w:rsidP="00212648">
      <w:pPr>
        <w:spacing w:after="0"/>
        <w:rPr>
          <w:rFonts w:ascii="Times New Roman" w:hAnsi="Times New Roman" w:cs="Times New Roman"/>
          <w:b/>
          <w:sz w:val="24"/>
          <w:szCs w:val="24"/>
        </w:rPr>
      </w:pPr>
      <w:r w:rsidRPr="00E07531">
        <w:rPr>
          <w:rFonts w:ascii="Times New Roman" w:hAnsi="Times New Roman" w:cs="Times New Roman"/>
          <w:b/>
          <w:color w:val="000000"/>
          <w:sz w:val="24"/>
          <w:szCs w:val="24"/>
          <w:shd w:val="clear" w:color="auto" w:fill="FFFFFF"/>
        </w:rPr>
        <w:t xml:space="preserve">Бабушка: </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Бабуля вам каши любимой сварила,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Доброе утро, Аслан и Сослан…</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Я так у Неба о встрече молила, -</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Вот и вернулись вы в тихий Беслан.</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lastRenderedPageBreak/>
        <w:t xml:space="preserve"> И не беда, что стулья пустые,-</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Я-то вас вижу, хоть и слепа.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Кашу варю вам, овсянку густую.</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Снова пеку вам, как прежде, хлеба.</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Что же вы, родные, молчите?</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 xml:space="preserve">                   Ах, близнецы мои, крошки…</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Вот молока добавляю, </w:t>
      </w:r>
      <w:r w:rsidR="00212648" w:rsidRPr="00E07531">
        <w:rPr>
          <w:rFonts w:ascii="Times New Roman" w:hAnsi="Times New Roman" w:cs="Times New Roman"/>
          <w:color w:val="000000"/>
          <w:sz w:val="24"/>
          <w:szCs w:val="24"/>
          <w:shd w:val="clear" w:color="auto" w:fill="FFFFFF"/>
        </w:rPr>
        <w:t>сахара</w:t>
      </w:r>
      <w:r w:rsidRPr="00E07531">
        <w:rPr>
          <w:rFonts w:ascii="Times New Roman" w:hAnsi="Times New Roman" w:cs="Times New Roman"/>
          <w:color w:val="000000"/>
          <w:sz w:val="24"/>
          <w:szCs w:val="24"/>
          <w:shd w:val="clear" w:color="auto" w:fill="FFFFFF"/>
        </w:rPr>
        <w:t xml:space="preserve"> горсть вам кладу…</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Где нетерпение ваше,</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                                   громыхание радостной ложки?</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Разложу по тарелкам вам завтрак,</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                                          ненароком мешая слезу.</w:t>
      </w:r>
    </w:p>
    <w:p w:rsidR="00DE45F8" w:rsidRPr="00E07531" w:rsidRDefault="00DE45F8" w:rsidP="00212648">
      <w:pPr>
        <w:spacing w:after="0"/>
        <w:rPr>
          <w:rFonts w:ascii="Times New Roman" w:hAnsi="Times New Roman" w:cs="Times New Roman"/>
          <w:color w:val="000000"/>
          <w:sz w:val="24"/>
          <w:szCs w:val="24"/>
          <w:shd w:val="clear" w:color="auto" w:fill="FFFFFF"/>
        </w:rPr>
      </w:pPr>
    </w:p>
    <w:p w:rsidR="00E07531" w:rsidRDefault="00DE45F8" w:rsidP="00212648">
      <w:pPr>
        <w:spacing w:after="0"/>
        <w:rPr>
          <w:rFonts w:ascii="Times New Roman" w:hAnsi="Times New Roman" w:cs="Times New Roman"/>
          <w:i/>
          <w:color w:val="000000"/>
          <w:sz w:val="24"/>
          <w:szCs w:val="24"/>
          <w:shd w:val="clear" w:color="auto" w:fill="FFFFFF"/>
        </w:rPr>
      </w:pPr>
      <w:r w:rsidRPr="00E07531">
        <w:rPr>
          <w:rFonts w:ascii="Times New Roman" w:hAnsi="Times New Roman" w:cs="Times New Roman"/>
          <w:i/>
          <w:color w:val="000000"/>
          <w:sz w:val="24"/>
          <w:szCs w:val="24"/>
          <w:shd w:val="clear" w:color="auto" w:fill="FFFFFF"/>
        </w:rPr>
        <w:t>Детский голос из темноты:</w:t>
      </w:r>
    </w:p>
    <w:p w:rsidR="00DE45F8"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«Бабу, какую вкусную кашу ты варишь!»</w:t>
      </w:r>
    </w:p>
    <w:p w:rsidR="00E07531" w:rsidRPr="00E07531" w:rsidRDefault="00E07531" w:rsidP="00212648">
      <w:pPr>
        <w:spacing w:after="0"/>
        <w:rPr>
          <w:rFonts w:ascii="Times New Roman" w:hAnsi="Times New Roman" w:cs="Times New Roman"/>
          <w:color w:val="000000"/>
          <w:sz w:val="24"/>
          <w:szCs w:val="24"/>
          <w:shd w:val="clear" w:color="auto" w:fill="FFFFFF"/>
        </w:rPr>
      </w:pPr>
    </w:p>
    <w:p w:rsidR="00DE45F8"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b/>
          <w:color w:val="000000"/>
          <w:sz w:val="24"/>
          <w:szCs w:val="24"/>
          <w:shd w:val="clear" w:color="auto" w:fill="FFFFFF"/>
        </w:rPr>
        <w:t>Бабушка: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Ешьте, мальчишки, а я рядом сажусь, как всегда.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 тишина… Такая бывает у кладбищ…</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Каша остыла... Зачем в нее каплет вода?</w:t>
      </w:r>
    </w:p>
    <w:p w:rsidR="00E07531" w:rsidRPr="00E07531" w:rsidRDefault="00E07531" w:rsidP="00212648">
      <w:pPr>
        <w:spacing w:after="0"/>
        <w:rPr>
          <w:rFonts w:ascii="Times New Roman" w:hAnsi="Times New Roman" w:cs="Times New Roman"/>
          <w:color w:val="000000"/>
          <w:sz w:val="24"/>
          <w:szCs w:val="24"/>
          <w:shd w:val="clear" w:color="auto" w:fill="FFFFFF"/>
        </w:rPr>
      </w:pPr>
    </w:p>
    <w:p w:rsidR="00DE45F8" w:rsidRPr="00E07531" w:rsidRDefault="00DE45F8" w:rsidP="00212648">
      <w:pPr>
        <w:spacing w:after="0"/>
        <w:rPr>
          <w:rFonts w:ascii="Times New Roman" w:hAnsi="Times New Roman" w:cs="Times New Roman"/>
          <w:i/>
          <w:color w:val="000000"/>
          <w:sz w:val="24"/>
          <w:szCs w:val="24"/>
          <w:shd w:val="clear" w:color="auto" w:fill="FFFFFF"/>
        </w:rPr>
      </w:pPr>
      <w:r w:rsidRPr="00E07531">
        <w:rPr>
          <w:rFonts w:ascii="Times New Roman" w:hAnsi="Times New Roman" w:cs="Times New Roman"/>
          <w:i/>
          <w:color w:val="000000"/>
          <w:sz w:val="24"/>
          <w:szCs w:val="24"/>
          <w:shd w:val="clear" w:color="auto" w:fill="FFFFFF"/>
        </w:rPr>
        <w:t>Свет гаснет</w:t>
      </w:r>
    </w:p>
    <w:p w:rsidR="00DE45F8" w:rsidRDefault="00DE45F8" w:rsidP="00212648">
      <w:pPr>
        <w:spacing w:after="0"/>
        <w:rPr>
          <w:rFonts w:ascii="Times New Roman" w:hAnsi="Times New Roman" w:cs="Times New Roman"/>
          <w:i/>
          <w:color w:val="000000"/>
          <w:sz w:val="24"/>
          <w:szCs w:val="24"/>
          <w:shd w:val="clear" w:color="auto" w:fill="FFFFFF"/>
        </w:rPr>
      </w:pPr>
      <w:r w:rsidRPr="00E07531">
        <w:rPr>
          <w:rFonts w:ascii="Times New Roman" w:hAnsi="Times New Roman" w:cs="Times New Roman"/>
          <w:i/>
          <w:color w:val="000000"/>
          <w:sz w:val="24"/>
          <w:szCs w:val="24"/>
          <w:shd w:val="clear" w:color="auto" w:fill="FFFFFF"/>
        </w:rPr>
        <w:t>В темноте детский голос:</w:t>
      </w:r>
    </w:p>
    <w:p w:rsidR="00E07531" w:rsidRPr="00E07531" w:rsidRDefault="00E07531" w:rsidP="00212648">
      <w:pPr>
        <w:spacing w:after="0"/>
        <w:rPr>
          <w:rFonts w:ascii="Times New Roman" w:hAnsi="Times New Roman" w:cs="Times New Roman"/>
          <w:i/>
          <w:color w:val="000000"/>
          <w:sz w:val="24"/>
          <w:szCs w:val="24"/>
          <w:shd w:val="clear" w:color="auto" w:fill="FFFFFF"/>
        </w:rPr>
      </w:pP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«В саду растет шиповник», -</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Выводит первый «а»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Пять строчек в майский вторник</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На белизне листа.</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Ко мне в тетрадь ныряет,</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Как в заросли кустов,</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Шиповник облетает</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 xml:space="preserve">От шелеста листов. </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Не торопи, садовник,</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Последнюю  весну,</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«В саду растет шиповник» -</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Дай строчку допишу...</w:t>
      </w:r>
    </w:p>
    <w:p w:rsidR="00DE45F8" w:rsidRPr="00E07531" w:rsidRDefault="00DE45F8" w:rsidP="00212648">
      <w:pPr>
        <w:spacing w:after="0"/>
        <w:rPr>
          <w:rFonts w:ascii="Times New Roman" w:hAnsi="Times New Roman" w:cs="Times New Roman"/>
          <w:i/>
          <w:color w:val="000000"/>
          <w:sz w:val="24"/>
          <w:szCs w:val="24"/>
          <w:shd w:val="clear" w:color="auto" w:fill="FFFFFF"/>
        </w:rPr>
      </w:pPr>
    </w:p>
    <w:p w:rsidR="00DE45F8" w:rsidRPr="00E07531" w:rsidRDefault="00DE45F8" w:rsidP="00212648">
      <w:pPr>
        <w:spacing w:after="0"/>
        <w:rPr>
          <w:rFonts w:ascii="Times New Roman" w:hAnsi="Times New Roman" w:cs="Times New Roman"/>
          <w:i/>
          <w:color w:val="000000"/>
          <w:sz w:val="24"/>
          <w:szCs w:val="24"/>
          <w:shd w:val="clear" w:color="auto" w:fill="FFFFFF"/>
        </w:rPr>
      </w:pPr>
      <w:r w:rsidRPr="00E07531">
        <w:rPr>
          <w:rFonts w:ascii="Times New Roman" w:hAnsi="Times New Roman" w:cs="Times New Roman"/>
          <w:i/>
          <w:color w:val="000000"/>
          <w:sz w:val="24"/>
          <w:szCs w:val="24"/>
          <w:shd w:val="clear" w:color="auto" w:fill="FFFFFF"/>
        </w:rPr>
        <w:t>Зажигается луч. В кругу света –мальчик в изорванной одежде.</w:t>
      </w:r>
    </w:p>
    <w:p w:rsidR="00DE45F8" w:rsidRPr="00E07531" w:rsidRDefault="00DE45F8" w:rsidP="00212648">
      <w:pPr>
        <w:spacing w:after="0"/>
        <w:rPr>
          <w:rFonts w:ascii="Times New Roman" w:hAnsi="Times New Roman" w:cs="Times New Roman"/>
          <w:b/>
          <w:color w:val="000000"/>
          <w:sz w:val="24"/>
          <w:szCs w:val="24"/>
          <w:shd w:val="clear" w:color="auto" w:fill="FFFFFF"/>
        </w:rPr>
      </w:pPr>
      <w:r w:rsidRPr="00E07531">
        <w:rPr>
          <w:rFonts w:ascii="Times New Roman" w:hAnsi="Times New Roman" w:cs="Times New Roman"/>
          <w:b/>
          <w:color w:val="000000"/>
          <w:sz w:val="24"/>
          <w:szCs w:val="24"/>
          <w:shd w:val="clear" w:color="auto" w:fill="FFFFFF"/>
        </w:rPr>
        <w:t xml:space="preserve">Мальчик: </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Я сделал шаг по лестнице,</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Чтобы взрослеть не вдруг,</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Но осень черной вестницей</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Обуглилась от мук.</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Мы в мире перевертышей,</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Как в сумрачном лесу.</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lastRenderedPageBreak/>
        <w:t>Еще вчера воробышком</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Я прыгал по селу.</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Мой Хумалаг сиреневый,</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Душа моя как лунь…</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Здесь горы цвета зелени</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Пасут небес табун.</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О, древние посланники</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От нартов - силачей,</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Вершины гор, как всадники</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Осетии моей!</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Как вы теперь живете,</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Когда нас с вами нет?</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Какой тропой ведете</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Назвавших верой смерть?</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b/>
          <w:color w:val="000000"/>
          <w:sz w:val="24"/>
          <w:szCs w:val="24"/>
          <w:shd w:val="clear" w:color="auto" w:fill="FFFFFF"/>
        </w:rPr>
        <w:t>Мужчина</w:t>
      </w:r>
      <w:r w:rsidRPr="00E07531">
        <w:rPr>
          <w:rFonts w:ascii="Times New Roman" w:hAnsi="Times New Roman" w:cs="Times New Roman"/>
          <w:color w:val="000000"/>
          <w:sz w:val="24"/>
          <w:szCs w:val="24"/>
          <w:shd w:val="clear" w:color="auto" w:fill="FFFFFF"/>
        </w:rPr>
        <w:t xml:space="preserve">: </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 Душа моя, не спрашивай</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Не сердце в нас-  Беслан,</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В горах тропинка каждая</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Сочится болью ран.</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Я помню -было утро,                                                                                                                 И ты за мной следил,</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Я помню, помню смутно,</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Как кто-то уводил</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Меня- живого! Папу!-</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Я на тебя украдкой</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Последний раз смотрел.</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И сотни глаз с отчаяньем</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Смотрели молча  вслед.</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Ответил я отказом</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Убийцам на их бред.</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Не стал для них  по залу</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Взрывчатку расставлять:</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Мой не мутится разум,</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Чтоб детство убивать…</w:t>
      </w:r>
    </w:p>
    <w:p w:rsidR="00DE45F8" w:rsidRPr="00E07531" w:rsidRDefault="00DE45F8" w:rsidP="00212648">
      <w:pPr>
        <w:spacing w:after="0"/>
        <w:rPr>
          <w:rFonts w:ascii="Times New Roman" w:hAnsi="Times New Roman" w:cs="Times New Roman"/>
          <w:b/>
          <w:color w:val="000000"/>
          <w:sz w:val="24"/>
          <w:szCs w:val="24"/>
          <w:shd w:val="clear" w:color="auto" w:fill="FFFFFF"/>
        </w:rPr>
      </w:pPr>
    </w:p>
    <w:p w:rsidR="00DE45F8" w:rsidRPr="00E07531" w:rsidRDefault="00DE45F8" w:rsidP="00212648">
      <w:pPr>
        <w:spacing w:after="0"/>
        <w:rPr>
          <w:rFonts w:ascii="Times New Roman" w:hAnsi="Times New Roman" w:cs="Times New Roman"/>
          <w:b/>
          <w:color w:val="000000"/>
          <w:sz w:val="24"/>
          <w:szCs w:val="24"/>
          <w:shd w:val="clear" w:color="auto" w:fill="FFFFFF"/>
        </w:rPr>
      </w:pPr>
      <w:r w:rsidRPr="00E07531">
        <w:rPr>
          <w:rFonts w:ascii="Times New Roman" w:hAnsi="Times New Roman" w:cs="Times New Roman"/>
          <w:b/>
          <w:color w:val="000000"/>
          <w:sz w:val="24"/>
          <w:szCs w:val="24"/>
          <w:shd w:val="clear" w:color="auto" w:fill="FFFFFF"/>
        </w:rPr>
        <w:t>Мальчик:</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В саду растет шиповник</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облетает вдруг.</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Храни, храни садовник</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Цветение от мук.</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 Что ищешь, майский ветер,</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Что льнешь к тому окну?</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b/>
          <w:color w:val="000000"/>
          <w:sz w:val="24"/>
          <w:szCs w:val="24"/>
          <w:shd w:val="clear" w:color="auto" w:fill="FFFFFF"/>
        </w:rPr>
        <w:lastRenderedPageBreak/>
        <w:t>Мужчина: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 Стучатся в сердце дети,</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Узнавшие войну…</w:t>
      </w:r>
    </w:p>
    <w:p w:rsidR="00DE45F8" w:rsidRPr="00E07531" w:rsidRDefault="00DE45F8" w:rsidP="00212648">
      <w:pPr>
        <w:spacing w:after="0"/>
        <w:rPr>
          <w:rFonts w:ascii="Times New Roman" w:hAnsi="Times New Roman" w:cs="Times New Roman"/>
          <w:i/>
          <w:color w:val="000000"/>
          <w:sz w:val="24"/>
          <w:szCs w:val="24"/>
          <w:shd w:val="clear" w:color="auto" w:fill="FFFFFF"/>
        </w:rPr>
      </w:pPr>
      <w:r w:rsidRPr="00E07531">
        <w:rPr>
          <w:rFonts w:ascii="Times New Roman" w:hAnsi="Times New Roman" w:cs="Times New Roman"/>
          <w:i/>
          <w:color w:val="000000"/>
          <w:sz w:val="24"/>
          <w:szCs w:val="24"/>
          <w:shd w:val="clear" w:color="auto" w:fill="FFFFFF"/>
        </w:rPr>
        <w:t xml:space="preserve">Луч постепенно гаснет. Снов звучит набат. Мелодия «Бухенвальдского набата» стихает. Зажигается свет. </w:t>
      </w:r>
    </w:p>
    <w:p w:rsidR="00DE45F8" w:rsidRPr="00E07531" w:rsidRDefault="00DE45F8" w:rsidP="00212648">
      <w:pPr>
        <w:spacing w:after="0"/>
        <w:rPr>
          <w:rFonts w:ascii="Times New Roman" w:hAnsi="Times New Roman" w:cs="Times New Roman"/>
          <w:b/>
          <w:color w:val="000000"/>
          <w:sz w:val="24"/>
          <w:szCs w:val="24"/>
          <w:shd w:val="clear" w:color="auto" w:fill="FFFFFF"/>
        </w:rPr>
      </w:pPr>
      <w:r w:rsidRPr="00E07531">
        <w:rPr>
          <w:rFonts w:ascii="Times New Roman" w:hAnsi="Times New Roman" w:cs="Times New Roman"/>
          <w:b/>
          <w:color w:val="000000"/>
          <w:sz w:val="24"/>
          <w:szCs w:val="24"/>
          <w:shd w:val="clear" w:color="auto" w:fill="FFFFFF"/>
        </w:rPr>
        <w:t>Ведущая:</w:t>
      </w:r>
    </w:p>
    <w:p w:rsidR="00DE45F8" w:rsidRPr="00E07531" w:rsidRDefault="00DE45F8" w:rsidP="00212648">
      <w:pPr>
        <w:shd w:val="clear" w:color="auto" w:fill="FFFFFF"/>
        <w:spacing w:after="0" w:line="340" w:lineRule="atLeast"/>
        <w:textAlignment w:val="baseline"/>
        <w:rPr>
          <w:rFonts w:ascii="Times New Roman" w:eastAsia="Times New Roman" w:hAnsi="Times New Roman" w:cs="Times New Roman"/>
          <w:color w:val="000000"/>
          <w:sz w:val="24"/>
          <w:szCs w:val="24"/>
          <w:lang w:eastAsia="ru-RU"/>
        </w:rPr>
      </w:pPr>
      <w:r w:rsidRPr="00E07531">
        <w:rPr>
          <w:rFonts w:ascii="Times New Roman" w:eastAsia="Times New Roman" w:hAnsi="Times New Roman" w:cs="Times New Roman"/>
          <w:color w:val="000000"/>
          <w:sz w:val="24"/>
          <w:szCs w:val="24"/>
          <w:lang w:eastAsia="ru-RU"/>
        </w:rPr>
        <w:t>Окончена далёкая война.</w:t>
      </w:r>
      <w:r w:rsidRPr="00E07531">
        <w:rPr>
          <w:rFonts w:ascii="Times New Roman" w:eastAsia="Times New Roman" w:hAnsi="Times New Roman" w:cs="Times New Roman"/>
          <w:color w:val="000000"/>
          <w:sz w:val="24"/>
          <w:szCs w:val="24"/>
          <w:lang w:eastAsia="ru-RU"/>
        </w:rPr>
        <w:br/>
        <w:t>Об этом снова утром объявили.</w:t>
      </w:r>
      <w:r w:rsidRPr="00E07531">
        <w:rPr>
          <w:rFonts w:ascii="Times New Roman" w:eastAsia="Times New Roman" w:hAnsi="Times New Roman" w:cs="Times New Roman"/>
          <w:color w:val="000000"/>
          <w:sz w:val="24"/>
          <w:szCs w:val="24"/>
          <w:lang w:eastAsia="ru-RU"/>
        </w:rPr>
        <w:br/>
        <w:t>И облака по синеве поплыли,</w:t>
      </w:r>
      <w:r w:rsidRPr="00E07531">
        <w:rPr>
          <w:rFonts w:ascii="Times New Roman" w:eastAsia="Times New Roman" w:hAnsi="Times New Roman" w:cs="Times New Roman"/>
          <w:color w:val="000000"/>
          <w:sz w:val="24"/>
          <w:szCs w:val="24"/>
          <w:lang w:eastAsia="ru-RU"/>
        </w:rPr>
        <w:br/>
        <w:t>Как будто сверху правда им видна.</w:t>
      </w:r>
      <w:r w:rsidRPr="00E07531">
        <w:rPr>
          <w:rFonts w:ascii="Times New Roman" w:eastAsia="Times New Roman" w:hAnsi="Times New Roman" w:cs="Times New Roman"/>
          <w:color w:val="000000"/>
          <w:sz w:val="24"/>
          <w:szCs w:val="24"/>
          <w:lang w:eastAsia="ru-RU"/>
        </w:rPr>
        <w:br/>
      </w:r>
      <w:r w:rsidRPr="00E07531">
        <w:rPr>
          <w:rFonts w:ascii="Times New Roman" w:eastAsia="Times New Roman" w:hAnsi="Times New Roman" w:cs="Times New Roman"/>
          <w:color w:val="000000"/>
          <w:sz w:val="24"/>
          <w:szCs w:val="24"/>
          <w:lang w:eastAsia="ru-RU"/>
        </w:rPr>
        <w:br/>
        <w:t>Зажёгся солнца свет. Движенья гул</w:t>
      </w:r>
      <w:r w:rsidRPr="00E07531">
        <w:rPr>
          <w:rFonts w:ascii="Times New Roman" w:eastAsia="Times New Roman" w:hAnsi="Times New Roman" w:cs="Times New Roman"/>
          <w:color w:val="000000"/>
          <w:sz w:val="24"/>
          <w:szCs w:val="24"/>
          <w:lang w:eastAsia="ru-RU"/>
        </w:rPr>
        <w:br/>
        <w:t>Заполнил улиц длинные проходы.</w:t>
      </w:r>
      <w:r w:rsidRPr="00E07531">
        <w:rPr>
          <w:rFonts w:ascii="Times New Roman" w:eastAsia="Times New Roman" w:hAnsi="Times New Roman" w:cs="Times New Roman"/>
          <w:color w:val="000000"/>
          <w:sz w:val="24"/>
          <w:szCs w:val="24"/>
          <w:lang w:eastAsia="ru-RU"/>
        </w:rPr>
        <w:br/>
        <w:t>Весёлый диктор сводками погоды</w:t>
      </w:r>
      <w:r w:rsidRPr="00E07531">
        <w:rPr>
          <w:rFonts w:ascii="Times New Roman" w:eastAsia="Times New Roman" w:hAnsi="Times New Roman" w:cs="Times New Roman"/>
          <w:color w:val="000000"/>
          <w:sz w:val="24"/>
          <w:szCs w:val="24"/>
          <w:lang w:eastAsia="ru-RU"/>
        </w:rPr>
        <w:br/>
        <w:t>Утешил всех. И ночью мир уснул.</w:t>
      </w:r>
      <w:r w:rsidRPr="00E07531">
        <w:rPr>
          <w:rFonts w:ascii="Times New Roman" w:eastAsia="Times New Roman" w:hAnsi="Times New Roman" w:cs="Times New Roman"/>
          <w:color w:val="000000"/>
          <w:sz w:val="24"/>
          <w:szCs w:val="24"/>
          <w:lang w:eastAsia="ru-RU"/>
        </w:rPr>
        <w:br/>
      </w:r>
      <w:r w:rsidRPr="00E07531">
        <w:rPr>
          <w:rFonts w:ascii="Times New Roman" w:eastAsia="Times New Roman" w:hAnsi="Times New Roman" w:cs="Times New Roman"/>
          <w:color w:val="000000"/>
          <w:sz w:val="24"/>
          <w:szCs w:val="24"/>
          <w:lang w:eastAsia="ru-RU"/>
        </w:rPr>
        <w:br/>
        <w:t>Так что ж она, пугаясь и дрожа,</w:t>
      </w:r>
      <w:r w:rsidRPr="00E07531">
        <w:rPr>
          <w:rFonts w:ascii="Times New Roman" w:eastAsia="Times New Roman" w:hAnsi="Times New Roman" w:cs="Times New Roman"/>
          <w:color w:val="000000"/>
          <w:sz w:val="24"/>
          <w:szCs w:val="24"/>
          <w:lang w:eastAsia="ru-RU"/>
        </w:rPr>
        <w:br/>
        <w:t>Стояла молча, никому не веря,</w:t>
      </w:r>
      <w:r w:rsidRPr="00E07531">
        <w:rPr>
          <w:rFonts w:ascii="Times New Roman" w:eastAsia="Times New Roman" w:hAnsi="Times New Roman" w:cs="Times New Roman"/>
          <w:color w:val="000000"/>
          <w:sz w:val="24"/>
          <w:szCs w:val="24"/>
          <w:lang w:eastAsia="ru-RU"/>
        </w:rPr>
        <w:br/>
        <w:t>Не глухота - висит молчанье двери,</w:t>
      </w:r>
      <w:r w:rsidRPr="00E07531">
        <w:rPr>
          <w:rFonts w:ascii="Times New Roman" w:eastAsia="Times New Roman" w:hAnsi="Times New Roman" w:cs="Times New Roman"/>
          <w:color w:val="000000"/>
          <w:sz w:val="24"/>
          <w:szCs w:val="24"/>
          <w:lang w:eastAsia="ru-RU"/>
        </w:rPr>
        <w:br/>
        <w:t>Как капелька на острие ножа.</w:t>
      </w:r>
      <w:r w:rsidRPr="00E07531">
        <w:rPr>
          <w:rFonts w:ascii="Times New Roman" w:eastAsia="Times New Roman" w:hAnsi="Times New Roman" w:cs="Times New Roman"/>
          <w:color w:val="000000"/>
          <w:sz w:val="24"/>
          <w:szCs w:val="24"/>
          <w:lang w:eastAsia="ru-RU"/>
        </w:rPr>
        <w:br/>
      </w:r>
      <w:r w:rsidRPr="00E07531">
        <w:rPr>
          <w:rFonts w:ascii="Times New Roman" w:eastAsia="Times New Roman" w:hAnsi="Times New Roman" w:cs="Times New Roman"/>
          <w:color w:val="000000"/>
          <w:sz w:val="24"/>
          <w:szCs w:val="24"/>
          <w:lang w:eastAsia="ru-RU"/>
        </w:rPr>
        <w:br/>
        <w:t>Где речь звучит, где взгляды, бег огней?</w:t>
      </w:r>
      <w:r w:rsidRPr="00E07531">
        <w:rPr>
          <w:rFonts w:ascii="Times New Roman" w:eastAsia="Times New Roman" w:hAnsi="Times New Roman" w:cs="Times New Roman"/>
          <w:color w:val="000000"/>
          <w:sz w:val="24"/>
          <w:szCs w:val="24"/>
          <w:lang w:eastAsia="ru-RU"/>
        </w:rPr>
        <w:br/>
        <w:t>Там - длятся повседневные заботы,</w:t>
      </w:r>
      <w:r w:rsidRPr="00E07531">
        <w:rPr>
          <w:rFonts w:ascii="Times New Roman" w:eastAsia="Times New Roman" w:hAnsi="Times New Roman" w:cs="Times New Roman"/>
          <w:color w:val="000000"/>
          <w:sz w:val="24"/>
          <w:szCs w:val="24"/>
          <w:lang w:eastAsia="ru-RU"/>
        </w:rPr>
        <w:br/>
        <w:t>Там вечером спешат домой с работы,</w:t>
      </w:r>
      <w:r w:rsidRPr="00E07531">
        <w:rPr>
          <w:rFonts w:ascii="Times New Roman" w:eastAsia="Times New Roman" w:hAnsi="Times New Roman" w:cs="Times New Roman"/>
          <w:color w:val="000000"/>
          <w:sz w:val="24"/>
          <w:szCs w:val="24"/>
          <w:lang w:eastAsia="ru-RU"/>
        </w:rPr>
        <w:br/>
        <w:t>И нет средь них того, кто шёл бы к ней.</w:t>
      </w:r>
      <w:r w:rsidRPr="00E07531">
        <w:rPr>
          <w:rFonts w:ascii="Times New Roman" w:eastAsia="Times New Roman" w:hAnsi="Times New Roman" w:cs="Times New Roman"/>
          <w:color w:val="000000"/>
          <w:sz w:val="24"/>
          <w:szCs w:val="24"/>
          <w:lang w:eastAsia="ru-RU"/>
        </w:rPr>
        <w:br/>
      </w:r>
      <w:r w:rsidRPr="00E07531">
        <w:rPr>
          <w:rFonts w:ascii="Times New Roman" w:eastAsia="Times New Roman" w:hAnsi="Times New Roman" w:cs="Times New Roman"/>
          <w:color w:val="000000"/>
          <w:sz w:val="24"/>
          <w:szCs w:val="24"/>
          <w:lang w:eastAsia="ru-RU"/>
        </w:rPr>
        <w:br/>
        <w:t>Ей снятся сны, и эти сны свои</w:t>
      </w:r>
      <w:r w:rsidRPr="00E07531">
        <w:rPr>
          <w:rFonts w:ascii="Times New Roman" w:eastAsia="Times New Roman" w:hAnsi="Times New Roman" w:cs="Times New Roman"/>
          <w:color w:val="000000"/>
          <w:sz w:val="24"/>
          <w:szCs w:val="24"/>
          <w:lang w:eastAsia="ru-RU"/>
        </w:rPr>
        <w:br/>
        <w:t>Она, как письма ждёт, их собирая,</w:t>
      </w:r>
      <w:r w:rsidRPr="00E07531">
        <w:rPr>
          <w:rFonts w:ascii="Times New Roman" w:eastAsia="Times New Roman" w:hAnsi="Times New Roman" w:cs="Times New Roman"/>
          <w:color w:val="000000"/>
          <w:sz w:val="24"/>
          <w:szCs w:val="24"/>
          <w:lang w:eastAsia="ru-RU"/>
        </w:rPr>
        <w:br/>
        <w:t>Ведь где-то там далёкие бои</w:t>
      </w:r>
      <w:r w:rsidRPr="00E07531">
        <w:rPr>
          <w:rFonts w:ascii="Times New Roman" w:eastAsia="Times New Roman" w:hAnsi="Times New Roman" w:cs="Times New Roman"/>
          <w:color w:val="000000"/>
          <w:sz w:val="24"/>
          <w:szCs w:val="24"/>
          <w:lang w:eastAsia="ru-RU"/>
        </w:rPr>
        <w:br/>
        <w:t>Ещё идут, ей память разрывая.</w:t>
      </w:r>
      <w:r w:rsidRPr="00E07531">
        <w:rPr>
          <w:rFonts w:ascii="Times New Roman" w:eastAsia="Times New Roman" w:hAnsi="Times New Roman" w:cs="Times New Roman"/>
          <w:color w:val="000000"/>
          <w:sz w:val="24"/>
          <w:szCs w:val="24"/>
          <w:lang w:eastAsia="ru-RU"/>
        </w:rPr>
        <w:br/>
      </w:r>
      <w:r w:rsidRPr="00E07531">
        <w:rPr>
          <w:rFonts w:ascii="Times New Roman" w:eastAsia="Times New Roman" w:hAnsi="Times New Roman" w:cs="Times New Roman"/>
          <w:color w:val="000000"/>
          <w:sz w:val="24"/>
          <w:szCs w:val="24"/>
          <w:lang w:eastAsia="ru-RU"/>
        </w:rPr>
        <w:br/>
        <w:t>Они идут, их след - в мельканьи лиц,</w:t>
      </w:r>
      <w:r w:rsidRPr="00E07531">
        <w:rPr>
          <w:rFonts w:ascii="Times New Roman" w:eastAsia="Times New Roman" w:hAnsi="Times New Roman" w:cs="Times New Roman"/>
          <w:color w:val="000000"/>
          <w:sz w:val="24"/>
          <w:szCs w:val="24"/>
          <w:lang w:eastAsia="ru-RU"/>
        </w:rPr>
        <w:br/>
        <w:t>И поступь дней их тёмный гул не скроет,</w:t>
      </w:r>
      <w:r w:rsidRPr="00E07531">
        <w:rPr>
          <w:rFonts w:ascii="Times New Roman" w:eastAsia="Times New Roman" w:hAnsi="Times New Roman" w:cs="Times New Roman"/>
          <w:color w:val="000000"/>
          <w:sz w:val="24"/>
          <w:szCs w:val="24"/>
          <w:lang w:eastAsia="ru-RU"/>
        </w:rPr>
        <w:br/>
        <w:t>И дождь тела убитые не смоет,</w:t>
      </w:r>
      <w:r w:rsidRPr="00E07531">
        <w:rPr>
          <w:rFonts w:ascii="Times New Roman" w:eastAsia="Times New Roman" w:hAnsi="Times New Roman" w:cs="Times New Roman"/>
          <w:color w:val="000000"/>
          <w:sz w:val="24"/>
          <w:szCs w:val="24"/>
          <w:lang w:eastAsia="ru-RU"/>
        </w:rPr>
        <w:br/>
        <w:t>И крики тех убитых - в криках птиц.</w:t>
      </w:r>
      <w:r w:rsidRPr="00E07531">
        <w:rPr>
          <w:rFonts w:ascii="Times New Roman" w:eastAsia="Times New Roman" w:hAnsi="Times New Roman" w:cs="Times New Roman"/>
          <w:color w:val="000000"/>
          <w:sz w:val="24"/>
          <w:szCs w:val="24"/>
          <w:lang w:eastAsia="ru-RU"/>
        </w:rPr>
        <w:br/>
      </w:r>
      <w:r w:rsidRPr="00E07531">
        <w:rPr>
          <w:rFonts w:ascii="Times New Roman" w:eastAsia="Times New Roman" w:hAnsi="Times New Roman" w:cs="Times New Roman"/>
          <w:color w:val="000000"/>
          <w:sz w:val="24"/>
          <w:szCs w:val="24"/>
          <w:lang w:eastAsia="ru-RU"/>
        </w:rPr>
        <w:br/>
        <w:t>Когда-нибудь она туда пойдёт,</w:t>
      </w:r>
      <w:r w:rsidRPr="00E07531">
        <w:rPr>
          <w:rFonts w:ascii="Times New Roman" w:eastAsia="Times New Roman" w:hAnsi="Times New Roman" w:cs="Times New Roman"/>
          <w:color w:val="000000"/>
          <w:sz w:val="24"/>
          <w:szCs w:val="24"/>
          <w:lang w:eastAsia="ru-RU"/>
        </w:rPr>
        <w:br/>
        <w:t>Лишь для него ромашки собирая...</w:t>
      </w:r>
      <w:r w:rsidRPr="00E07531">
        <w:rPr>
          <w:rFonts w:ascii="Times New Roman" w:eastAsia="Times New Roman" w:hAnsi="Times New Roman" w:cs="Times New Roman"/>
          <w:color w:val="000000"/>
          <w:sz w:val="24"/>
          <w:szCs w:val="24"/>
          <w:lang w:eastAsia="ru-RU"/>
        </w:rPr>
        <w:br/>
        <w:t>Ей из пустой глазницы подмигнёт</w:t>
      </w:r>
      <w:r w:rsidRPr="00E07531">
        <w:rPr>
          <w:rFonts w:ascii="Times New Roman" w:eastAsia="Times New Roman" w:hAnsi="Times New Roman" w:cs="Times New Roman"/>
          <w:color w:val="000000"/>
          <w:sz w:val="24"/>
          <w:szCs w:val="24"/>
          <w:lang w:eastAsia="ru-RU"/>
        </w:rPr>
        <w:br/>
        <w:t>Истлевшая в траве звезда ночная.</w:t>
      </w:r>
    </w:p>
    <w:p w:rsidR="00DE45F8" w:rsidRPr="00E07531" w:rsidRDefault="00DE45F8" w:rsidP="00212648">
      <w:pPr>
        <w:spacing w:after="0"/>
        <w:rPr>
          <w:rFonts w:ascii="Times New Roman" w:hAnsi="Times New Roman" w:cs="Times New Roman"/>
          <w:i/>
          <w:color w:val="000000"/>
          <w:sz w:val="24"/>
          <w:szCs w:val="24"/>
          <w:shd w:val="clear" w:color="auto" w:fill="FFFFFF"/>
        </w:rPr>
      </w:pPr>
      <w:r w:rsidRPr="00E07531">
        <w:rPr>
          <w:rFonts w:ascii="Times New Roman" w:hAnsi="Times New Roman" w:cs="Times New Roman"/>
          <w:i/>
          <w:color w:val="000000"/>
          <w:sz w:val="24"/>
          <w:szCs w:val="24"/>
          <w:shd w:val="clear" w:color="auto" w:fill="FFFFFF"/>
        </w:rPr>
        <w:t>Звучит музыка: далекая детская песенка. К ведущему подходит маленький мальчик, берет его за руку, смотрит ему в глаза</w:t>
      </w:r>
    </w:p>
    <w:p w:rsidR="00DE45F8" w:rsidRPr="00E07531" w:rsidRDefault="00DE45F8" w:rsidP="00212648">
      <w:pPr>
        <w:spacing w:after="0"/>
        <w:rPr>
          <w:rFonts w:ascii="Times New Roman" w:hAnsi="Times New Roman" w:cs="Times New Roman"/>
          <w:b/>
          <w:color w:val="000000"/>
          <w:sz w:val="24"/>
          <w:szCs w:val="24"/>
          <w:shd w:val="clear" w:color="auto" w:fill="FFFFFF"/>
        </w:rPr>
      </w:pPr>
      <w:r w:rsidRPr="00E07531">
        <w:rPr>
          <w:rFonts w:ascii="Times New Roman" w:hAnsi="Times New Roman" w:cs="Times New Roman"/>
          <w:b/>
          <w:color w:val="000000"/>
          <w:sz w:val="24"/>
          <w:szCs w:val="24"/>
          <w:shd w:val="clear" w:color="auto" w:fill="FFFFFF"/>
        </w:rPr>
        <w:t>Мальчик:</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lastRenderedPageBreak/>
        <w:t>У бабули моей был  ягненок</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белый - белый,</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ножки дрожали в копытцах,</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он только на ручках молчал.</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Еще у нее был козленок,</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был у нее теленок,</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жил за горой волчонок,</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наверное, серый - серый,</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он за ягненком,</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 козленком,</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теленком</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очень скучал</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Бабуля уехала в город</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стала большая - большая,</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а в городе только собаки</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кошки на окнах спят.</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нет у нее ягненка,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нет у нее козленка,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нет у нее телят.</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С тех пор я ее утешаю,</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всегда ей рисую ягненка,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козленка,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гусенка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много желтых цыплят…</w:t>
      </w:r>
    </w:p>
    <w:p w:rsidR="00DE45F8" w:rsidRPr="00E07531" w:rsidRDefault="00DE45F8" w:rsidP="00212648">
      <w:pPr>
        <w:spacing w:after="0"/>
        <w:rPr>
          <w:rFonts w:ascii="Times New Roman" w:hAnsi="Times New Roman" w:cs="Times New Roman"/>
          <w:color w:val="000000"/>
          <w:sz w:val="24"/>
          <w:szCs w:val="24"/>
          <w:shd w:val="clear" w:color="auto" w:fill="FFFFFF"/>
        </w:rPr>
      </w:pPr>
    </w:p>
    <w:p w:rsidR="00DE45F8" w:rsidRPr="00E07531" w:rsidRDefault="00DE45F8" w:rsidP="00212648">
      <w:pPr>
        <w:spacing w:after="0"/>
        <w:rPr>
          <w:rFonts w:ascii="Times New Roman" w:hAnsi="Times New Roman" w:cs="Times New Roman"/>
          <w:i/>
          <w:color w:val="000000"/>
          <w:sz w:val="24"/>
          <w:szCs w:val="24"/>
          <w:shd w:val="clear" w:color="auto" w:fill="FFFFFF"/>
        </w:rPr>
      </w:pPr>
      <w:r w:rsidRPr="00E07531">
        <w:rPr>
          <w:rFonts w:ascii="Times New Roman" w:hAnsi="Times New Roman" w:cs="Times New Roman"/>
          <w:i/>
          <w:color w:val="000000"/>
          <w:sz w:val="24"/>
          <w:szCs w:val="24"/>
          <w:shd w:val="clear" w:color="auto" w:fill="FFFFFF"/>
        </w:rPr>
        <w:t>В круг света выходит девочка, подходит к ним</w:t>
      </w:r>
    </w:p>
    <w:p w:rsidR="00DE45F8" w:rsidRPr="00E07531" w:rsidRDefault="00DE45F8" w:rsidP="00212648">
      <w:pPr>
        <w:spacing w:after="0"/>
        <w:rPr>
          <w:rFonts w:ascii="Times New Roman" w:hAnsi="Times New Roman" w:cs="Times New Roman"/>
          <w:b/>
          <w:color w:val="000000"/>
          <w:sz w:val="24"/>
          <w:szCs w:val="24"/>
          <w:shd w:val="clear" w:color="auto" w:fill="FFFFFF"/>
        </w:rPr>
      </w:pPr>
      <w:r w:rsidRPr="00E07531">
        <w:rPr>
          <w:rFonts w:ascii="Times New Roman" w:hAnsi="Times New Roman" w:cs="Times New Roman"/>
          <w:b/>
          <w:color w:val="000000"/>
          <w:sz w:val="24"/>
          <w:szCs w:val="24"/>
          <w:shd w:val="clear" w:color="auto" w:fill="FFFFFF"/>
        </w:rPr>
        <w:t>Девочка:</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Бабуля им травку подбросит,</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подходит к ним близко-близко,</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шепчет слова,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просит,</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чтоб к ней подошла Корова.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блеет ягненок белый,</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скачет козленок серый,</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ну, а гусенок вредный</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мимо бежит в луга.</w:t>
      </w:r>
    </w:p>
    <w:p w:rsidR="00DE45F8" w:rsidRPr="00E07531" w:rsidRDefault="00DE45F8" w:rsidP="00212648">
      <w:pPr>
        <w:spacing w:after="0"/>
        <w:rPr>
          <w:rFonts w:ascii="Times New Roman" w:hAnsi="Times New Roman" w:cs="Times New Roman"/>
          <w:i/>
          <w:color w:val="000000"/>
          <w:sz w:val="24"/>
          <w:szCs w:val="24"/>
          <w:shd w:val="clear" w:color="auto" w:fill="FFFFFF"/>
        </w:rPr>
      </w:pPr>
    </w:p>
    <w:p w:rsidR="00DE45F8" w:rsidRPr="00E07531" w:rsidRDefault="00DE45F8" w:rsidP="00212648">
      <w:pPr>
        <w:spacing w:after="0"/>
        <w:rPr>
          <w:rFonts w:ascii="Times New Roman" w:hAnsi="Times New Roman" w:cs="Times New Roman"/>
          <w:i/>
          <w:color w:val="000000"/>
          <w:sz w:val="24"/>
          <w:szCs w:val="24"/>
          <w:shd w:val="clear" w:color="auto" w:fill="FFFFFF"/>
        </w:rPr>
      </w:pPr>
      <w:r w:rsidRPr="00E07531">
        <w:rPr>
          <w:rFonts w:ascii="Times New Roman" w:hAnsi="Times New Roman" w:cs="Times New Roman"/>
          <w:i/>
          <w:color w:val="000000"/>
          <w:sz w:val="24"/>
          <w:szCs w:val="24"/>
          <w:shd w:val="clear" w:color="auto" w:fill="FFFFFF"/>
        </w:rPr>
        <w:t>Девочка и мальчик произносят строки попеременно:</w:t>
      </w:r>
    </w:p>
    <w:p w:rsidR="00DE45F8" w:rsidRPr="00E07531" w:rsidRDefault="00DE45F8" w:rsidP="00212648">
      <w:pPr>
        <w:spacing w:after="0"/>
        <w:rPr>
          <w:rFonts w:ascii="Times New Roman" w:hAnsi="Times New Roman" w:cs="Times New Roman"/>
          <w:b/>
          <w:color w:val="000000"/>
          <w:sz w:val="24"/>
          <w:szCs w:val="24"/>
          <w:shd w:val="clear" w:color="auto" w:fill="FFFFFF"/>
        </w:rPr>
      </w:pPr>
      <w:r w:rsidRPr="00E07531">
        <w:rPr>
          <w:rFonts w:ascii="Times New Roman" w:hAnsi="Times New Roman" w:cs="Times New Roman"/>
          <w:b/>
          <w:color w:val="000000"/>
          <w:sz w:val="24"/>
          <w:szCs w:val="24"/>
          <w:shd w:val="clear" w:color="auto" w:fill="FFFFFF"/>
        </w:rPr>
        <w:t xml:space="preserve">Ведущий: </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И вот выходит Корова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просит протяжно что-то,</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так головой качает,</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шершавыми тычет губами,</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бабулины руки ищет…</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b/>
          <w:color w:val="000000"/>
          <w:sz w:val="24"/>
          <w:szCs w:val="24"/>
          <w:shd w:val="clear" w:color="auto" w:fill="FFFFFF"/>
        </w:rPr>
        <w:lastRenderedPageBreak/>
        <w:t>Девочка: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Глаза у нее  в ресницах</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летают и рвутся, как птицы,</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b/>
          <w:color w:val="000000"/>
          <w:sz w:val="24"/>
          <w:szCs w:val="24"/>
          <w:shd w:val="clear" w:color="auto" w:fill="FFFFFF"/>
        </w:rPr>
        <w:t>Мальчик:</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их догоняет мама, -</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она совсем не бабуля,</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b/>
          <w:color w:val="000000"/>
          <w:sz w:val="24"/>
          <w:szCs w:val="24"/>
          <w:shd w:val="clear" w:color="auto" w:fill="FFFFFF"/>
        </w:rPr>
        <w:t>Девочка:</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даже, может,  девчонка -</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они теперь бабочки в поле,</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b/>
          <w:color w:val="000000"/>
          <w:sz w:val="24"/>
          <w:szCs w:val="24"/>
          <w:shd w:val="clear" w:color="auto" w:fill="FFFFFF"/>
        </w:rPr>
        <w:t>Мальчик и девочки вместе</w:t>
      </w:r>
      <w:r w:rsidRPr="00E07531">
        <w:rPr>
          <w:rFonts w:ascii="Times New Roman" w:hAnsi="Times New Roman" w:cs="Times New Roman"/>
          <w:color w:val="000000"/>
          <w:sz w:val="24"/>
          <w:szCs w:val="24"/>
          <w:shd w:val="clear" w:color="auto" w:fill="FFFFFF"/>
        </w:rPr>
        <w:t>:</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и мы догоняем их….</w:t>
      </w:r>
    </w:p>
    <w:p w:rsidR="00DE45F8" w:rsidRPr="00E07531" w:rsidRDefault="00DE45F8" w:rsidP="00212648">
      <w:pPr>
        <w:spacing w:after="0"/>
        <w:rPr>
          <w:rFonts w:ascii="Times New Roman" w:hAnsi="Times New Roman" w:cs="Times New Roman"/>
          <w:b/>
          <w:color w:val="000000"/>
          <w:sz w:val="24"/>
          <w:szCs w:val="24"/>
          <w:shd w:val="clear" w:color="auto" w:fill="FFFFFF"/>
        </w:rPr>
      </w:pPr>
      <w:r w:rsidRPr="00E07531">
        <w:rPr>
          <w:rFonts w:ascii="Times New Roman" w:hAnsi="Times New Roman" w:cs="Times New Roman"/>
          <w:b/>
          <w:color w:val="000000"/>
          <w:sz w:val="24"/>
          <w:szCs w:val="24"/>
          <w:shd w:val="clear" w:color="auto" w:fill="FFFFFF"/>
        </w:rPr>
        <w:t>Ведущий :</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и бабочки будут кружиться</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над  радостью белой-белой…</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Пожалуйста, нас не ловите,</w:t>
      </w:r>
      <w:r w:rsidRPr="00E07531">
        <w:rPr>
          <w:rFonts w:ascii="Times New Roman" w:hAnsi="Times New Roman" w:cs="Times New Roman"/>
          <w:color w:val="000000"/>
          <w:sz w:val="24"/>
          <w:szCs w:val="24"/>
        </w:rPr>
        <w:br/>
      </w:r>
      <w:r w:rsidRPr="00E07531">
        <w:rPr>
          <w:rFonts w:ascii="Times New Roman" w:hAnsi="Times New Roman" w:cs="Times New Roman"/>
          <w:color w:val="000000"/>
          <w:sz w:val="24"/>
          <w:szCs w:val="24"/>
          <w:shd w:val="clear" w:color="auto" w:fill="FFFFFF"/>
        </w:rPr>
        <w:t>мы сами вернемся домой.</w:t>
      </w:r>
    </w:p>
    <w:p w:rsidR="00DE45F8" w:rsidRPr="00E07531" w:rsidRDefault="00DE45F8" w:rsidP="00212648">
      <w:pPr>
        <w:spacing w:after="0"/>
        <w:rPr>
          <w:rFonts w:ascii="Times New Roman" w:hAnsi="Times New Roman" w:cs="Times New Roman"/>
          <w:b/>
          <w:color w:val="000000"/>
          <w:sz w:val="24"/>
          <w:szCs w:val="24"/>
          <w:shd w:val="clear" w:color="auto" w:fill="FFFFFF"/>
        </w:rPr>
      </w:pPr>
      <w:r w:rsidRPr="00E07531">
        <w:rPr>
          <w:rFonts w:ascii="Times New Roman" w:hAnsi="Times New Roman" w:cs="Times New Roman"/>
          <w:b/>
          <w:color w:val="000000"/>
          <w:sz w:val="24"/>
          <w:szCs w:val="24"/>
          <w:shd w:val="clear" w:color="auto" w:fill="FFFFFF"/>
        </w:rPr>
        <w:t>Девочка:</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А давай нарисуем Солнце!</w:t>
      </w:r>
    </w:p>
    <w:p w:rsidR="00DE45F8" w:rsidRPr="00E07531" w:rsidRDefault="00DE45F8" w:rsidP="00212648">
      <w:pPr>
        <w:spacing w:after="0"/>
        <w:rPr>
          <w:rFonts w:ascii="Times New Roman" w:hAnsi="Times New Roman" w:cs="Times New Roman"/>
          <w:i/>
          <w:color w:val="000000"/>
          <w:sz w:val="24"/>
          <w:szCs w:val="24"/>
          <w:shd w:val="clear" w:color="auto" w:fill="FFFFFF"/>
        </w:rPr>
      </w:pPr>
      <w:r w:rsidRPr="00E07531">
        <w:rPr>
          <w:rFonts w:ascii="Times New Roman" w:hAnsi="Times New Roman" w:cs="Times New Roman"/>
          <w:i/>
          <w:color w:val="000000"/>
          <w:sz w:val="24"/>
          <w:szCs w:val="24"/>
          <w:shd w:val="clear" w:color="auto" w:fill="FFFFFF"/>
        </w:rPr>
        <w:t>Звучит музыка</w:t>
      </w:r>
    </w:p>
    <w:p w:rsidR="00DE45F8" w:rsidRPr="00E07531" w:rsidRDefault="00DE45F8" w:rsidP="00212648">
      <w:pPr>
        <w:spacing w:after="0"/>
        <w:rPr>
          <w:rFonts w:ascii="Times New Roman" w:hAnsi="Times New Roman" w:cs="Times New Roman"/>
          <w:i/>
          <w:color w:val="000000"/>
          <w:sz w:val="24"/>
          <w:szCs w:val="24"/>
          <w:shd w:val="clear" w:color="auto" w:fill="FFFFFF"/>
        </w:rPr>
      </w:pPr>
      <w:r w:rsidRPr="00E07531">
        <w:rPr>
          <w:rFonts w:ascii="Times New Roman" w:hAnsi="Times New Roman" w:cs="Times New Roman"/>
          <w:i/>
          <w:color w:val="000000"/>
          <w:sz w:val="24"/>
          <w:szCs w:val="24"/>
          <w:shd w:val="clear" w:color="auto" w:fill="FFFFFF"/>
        </w:rPr>
        <w:t>Песня:</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Солнечный круг,</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Небо вокруг-</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Это рисунок мальчишки,</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Нарисовал</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 xml:space="preserve">Он на листке </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И написал в уголке:</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Пусть всегда будет солнце,</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Пусть всегда будет небо,</w:t>
      </w:r>
    </w:p>
    <w:p w:rsidR="00DE45F8" w:rsidRPr="00E07531"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Пусть всегда будет мама,</w:t>
      </w:r>
    </w:p>
    <w:p w:rsidR="00DE45F8" w:rsidRDefault="00DE45F8" w:rsidP="00212648">
      <w:pPr>
        <w:spacing w:after="0"/>
        <w:rPr>
          <w:rFonts w:ascii="Times New Roman" w:hAnsi="Times New Roman" w:cs="Times New Roman"/>
          <w:color w:val="000000"/>
          <w:sz w:val="24"/>
          <w:szCs w:val="24"/>
          <w:shd w:val="clear" w:color="auto" w:fill="FFFFFF"/>
        </w:rPr>
      </w:pPr>
      <w:r w:rsidRPr="00E07531">
        <w:rPr>
          <w:rFonts w:ascii="Times New Roman" w:hAnsi="Times New Roman" w:cs="Times New Roman"/>
          <w:color w:val="000000"/>
          <w:sz w:val="24"/>
          <w:szCs w:val="24"/>
          <w:shd w:val="clear" w:color="auto" w:fill="FFFFFF"/>
        </w:rPr>
        <w:t>Пусть всегда буду я!..</w:t>
      </w:r>
    </w:p>
    <w:p w:rsidR="00E07531" w:rsidRDefault="00E07531" w:rsidP="00212648">
      <w:pPr>
        <w:spacing w:after="0"/>
        <w:rPr>
          <w:rFonts w:ascii="Times New Roman" w:hAnsi="Times New Roman" w:cs="Times New Roman"/>
          <w:color w:val="000000"/>
          <w:sz w:val="24"/>
          <w:szCs w:val="24"/>
          <w:shd w:val="clear" w:color="auto" w:fill="FFFFFF"/>
        </w:rPr>
      </w:pPr>
    </w:p>
    <w:p w:rsidR="00E07531" w:rsidRPr="00E07531" w:rsidRDefault="00E07531" w:rsidP="00E07531">
      <w:pPr>
        <w:spacing w:after="0"/>
        <w:rPr>
          <w:rFonts w:ascii="Times New Roman" w:hAnsi="Times New Roman" w:cs="Times New Roman"/>
          <w:i/>
          <w:color w:val="000000"/>
          <w:sz w:val="24"/>
          <w:szCs w:val="24"/>
          <w:shd w:val="clear" w:color="auto" w:fill="FFFFFF"/>
        </w:rPr>
      </w:pPr>
      <w:r w:rsidRPr="00E07531">
        <w:rPr>
          <w:rFonts w:ascii="Times New Roman" w:hAnsi="Times New Roman" w:cs="Times New Roman"/>
          <w:i/>
          <w:color w:val="000000"/>
          <w:sz w:val="24"/>
          <w:szCs w:val="24"/>
          <w:shd w:val="clear" w:color="auto" w:fill="FFFFFF"/>
        </w:rPr>
        <w:t>В сценарии использованы стихи Миясат Муслимовой и Григория Адарова.</w:t>
      </w:r>
    </w:p>
    <w:p w:rsidR="00E07531" w:rsidRDefault="00E07531" w:rsidP="00212648">
      <w:pPr>
        <w:spacing w:after="0"/>
        <w:rPr>
          <w:rFonts w:ascii="Times New Roman" w:hAnsi="Times New Roman" w:cs="Times New Roman"/>
          <w:color w:val="000000"/>
          <w:sz w:val="24"/>
          <w:szCs w:val="24"/>
          <w:shd w:val="clear" w:color="auto" w:fill="FFFFFF"/>
        </w:rPr>
      </w:pPr>
    </w:p>
    <w:p w:rsidR="00E07531" w:rsidRDefault="00E07531" w:rsidP="00212648">
      <w:pPr>
        <w:spacing w:after="0"/>
        <w:rPr>
          <w:rFonts w:ascii="Times New Roman" w:hAnsi="Times New Roman" w:cs="Times New Roman"/>
          <w:color w:val="000000"/>
          <w:sz w:val="24"/>
          <w:szCs w:val="24"/>
          <w:shd w:val="clear" w:color="auto" w:fill="FFFFFF"/>
        </w:rPr>
      </w:pPr>
    </w:p>
    <w:p w:rsidR="00E07531" w:rsidRPr="00E07531" w:rsidRDefault="00E07531" w:rsidP="00E07531">
      <w:pPr>
        <w:spacing w:after="0"/>
        <w:jc w:val="right"/>
        <w:rPr>
          <w:rFonts w:ascii="Times New Roman" w:hAnsi="Times New Roman" w:cs="Times New Roman"/>
          <w:b/>
          <w:color w:val="000000"/>
          <w:sz w:val="24"/>
          <w:szCs w:val="24"/>
          <w:shd w:val="clear" w:color="auto" w:fill="FFFFFF"/>
        </w:rPr>
      </w:pPr>
      <w:r w:rsidRPr="00E07531">
        <w:rPr>
          <w:rFonts w:ascii="Times New Roman" w:hAnsi="Times New Roman" w:cs="Times New Roman"/>
          <w:b/>
          <w:color w:val="000000"/>
          <w:sz w:val="24"/>
          <w:szCs w:val="24"/>
          <w:shd w:val="clear" w:color="auto" w:fill="FFFFFF"/>
        </w:rPr>
        <w:t xml:space="preserve">Григорий Адаров, Миясат Муслимова </w:t>
      </w:r>
    </w:p>
    <w:p w:rsidR="00DE45F8" w:rsidRPr="00E07531" w:rsidRDefault="00DE45F8" w:rsidP="00212648">
      <w:pPr>
        <w:spacing w:after="0"/>
        <w:rPr>
          <w:rFonts w:ascii="Times New Roman" w:hAnsi="Times New Roman" w:cs="Times New Roman"/>
          <w:i/>
          <w:color w:val="000000"/>
          <w:sz w:val="24"/>
          <w:szCs w:val="24"/>
          <w:shd w:val="clear" w:color="auto" w:fill="FFFFFF"/>
        </w:rPr>
      </w:pPr>
    </w:p>
    <w:p w:rsidR="00F96702" w:rsidRPr="00E07531" w:rsidRDefault="00F96702" w:rsidP="00212648">
      <w:pPr>
        <w:spacing w:after="0"/>
        <w:ind w:firstLine="567"/>
        <w:contextualSpacing/>
        <w:jc w:val="center"/>
        <w:rPr>
          <w:rFonts w:ascii="Times New Roman" w:hAnsi="Times New Roman" w:cs="Times New Roman"/>
          <w:b/>
          <w:sz w:val="24"/>
          <w:szCs w:val="24"/>
        </w:rPr>
      </w:pPr>
    </w:p>
    <w:p w:rsidR="00F96702" w:rsidRPr="00E07531" w:rsidRDefault="00F96702" w:rsidP="00212648">
      <w:pPr>
        <w:spacing w:after="0"/>
        <w:ind w:firstLine="567"/>
        <w:contextualSpacing/>
        <w:jc w:val="center"/>
        <w:rPr>
          <w:rFonts w:ascii="Times New Roman" w:hAnsi="Times New Roman" w:cs="Times New Roman"/>
          <w:b/>
          <w:sz w:val="24"/>
          <w:szCs w:val="24"/>
        </w:rPr>
      </w:pPr>
    </w:p>
    <w:p w:rsidR="00F96702" w:rsidRPr="00E07531" w:rsidRDefault="00F96702" w:rsidP="00212648">
      <w:pPr>
        <w:spacing w:after="0"/>
        <w:ind w:firstLine="567"/>
        <w:contextualSpacing/>
        <w:jc w:val="center"/>
        <w:rPr>
          <w:rFonts w:ascii="Times New Roman" w:hAnsi="Times New Roman" w:cs="Times New Roman"/>
          <w:b/>
          <w:sz w:val="24"/>
          <w:szCs w:val="24"/>
        </w:rPr>
      </w:pPr>
    </w:p>
    <w:p w:rsidR="00C96000" w:rsidRPr="00E07531" w:rsidRDefault="00C96000" w:rsidP="00212648">
      <w:pPr>
        <w:spacing w:after="0"/>
        <w:ind w:firstLine="567"/>
        <w:contextualSpacing/>
        <w:jc w:val="center"/>
        <w:rPr>
          <w:rFonts w:ascii="Times New Roman" w:hAnsi="Times New Roman" w:cs="Times New Roman"/>
          <w:b/>
          <w:sz w:val="24"/>
          <w:szCs w:val="24"/>
        </w:rPr>
      </w:pPr>
    </w:p>
    <w:p w:rsidR="00C96000" w:rsidRPr="00E07531" w:rsidRDefault="00C96000" w:rsidP="00212648">
      <w:pPr>
        <w:spacing w:after="0"/>
        <w:ind w:firstLine="567"/>
        <w:contextualSpacing/>
        <w:jc w:val="center"/>
        <w:rPr>
          <w:rFonts w:ascii="Times New Roman" w:hAnsi="Times New Roman" w:cs="Times New Roman"/>
          <w:b/>
          <w:sz w:val="24"/>
          <w:szCs w:val="24"/>
        </w:rPr>
      </w:pPr>
    </w:p>
    <w:p w:rsidR="00C96000" w:rsidRPr="00E07531" w:rsidRDefault="00C96000" w:rsidP="00212648">
      <w:pPr>
        <w:spacing w:after="0"/>
        <w:ind w:firstLine="567"/>
        <w:contextualSpacing/>
        <w:jc w:val="center"/>
        <w:rPr>
          <w:rFonts w:ascii="Times New Roman" w:hAnsi="Times New Roman" w:cs="Times New Roman"/>
          <w:b/>
          <w:sz w:val="24"/>
          <w:szCs w:val="24"/>
        </w:rPr>
      </w:pPr>
    </w:p>
    <w:p w:rsidR="00C96000" w:rsidRPr="00E07531" w:rsidRDefault="00C96000" w:rsidP="00212648">
      <w:pPr>
        <w:spacing w:after="0"/>
        <w:ind w:firstLine="567"/>
        <w:contextualSpacing/>
        <w:jc w:val="center"/>
        <w:rPr>
          <w:rFonts w:ascii="Times New Roman" w:hAnsi="Times New Roman" w:cs="Times New Roman"/>
          <w:b/>
          <w:sz w:val="24"/>
          <w:szCs w:val="24"/>
        </w:rPr>
      </w:pPr>
    </w:p>
    <w:p w:rsidR="00C96000" w:rsidRPr="00E07531" w:rsidRDefault="00C96000" w:rsidP="00CC084E">
      <w:pPr>
        <w:spacing w:after="0"/>
        <w:contextualSpacing/>
        <w:rPr>
          <w:rFonts w:ascii="Times New Roman" w:hAnsi="Times New Roman" w:cs="Times New Roman"/>
          <w:b/>
          <w:sz w:val="24"/>
          <w:szCs w:val="24"/>
        </w:rPr>
      </w:pPr>
    </w:p>
    <w:p w:rsidR="00C96000" w:rsidRPr="00E07531" w:rsidRDefault="00C96000" w:rsidP="002945B6">
      <w:pPr>
        <w:spacing w:after="0"/>
        <w:ind w:firstLine="567"/>
        <w:contextualSpacing/>
        <w:jc w:val="center"/>
        <w:rPr>
          <w:rFonts w:ascii="Times New Roman" w:hAnsi="Times New Roman" w:cs="Times New Roman"/>
          <w:b/>
          <w:sz w:val="24"/>
          <w:szCs w:val="24"/>
        </w:rPr>
      </w:pPr>
    </w:p>
    <w:p w:rsidR="00F96702" w:rsidRDefault="00DE45F8" w:rsidP="002945B6">
      <w:pPr>
        <w:spacing w:after="0"/>
        <w:ind w:firstLine="567"/>
        <w:contextualSpacing/>
        <w:jc w:val="center"/>
        <w:rPr>
          <w:rFonts w:ascii="Times New Roman" w:hAnsi="Times New Roman" w:cs="Times New Roman"/>
          <w:b/>
          <w:sz w:val="24"/>
          <w:szCs w:val="24"/>
        </w:rPr>
      </w:pPr>
      <w:r>
        <w:rPr>
          <w:rFonts w:ascii="Times New Roman" w:hAnsi="Times New Roman" w:cs="Times New Roman"/>
          <w:b/>
          <w:sz w:val="24"/>
          <w:szCs w:val="24"/>
        </w:rPr>
        <w:t xml:space="preserve">Приложение </w:t>
      </w:r>
    </w:p>
    <w:p w:rsidR="00212648" w:rsidRDefault="00212648" w:rsidP="00212648">
      <w:pPr>
        <w:spacing w:after="0"/>
        <w:contextualSpacing/>
        <w:rPr>
          <w:rFonts w:ascii="Times New Roman" w:hAnsi="Times New Roman" w:cs="Times New Roman"/>
          <w:b/>
          <w:sz w:val="24"/>
          <w:szCs w:val="24"/>
        </w:rPr>
      </w:pPr>
    </w:p>
    <w:p w:rsidR="002945B6" w:rsidRDefault="002945B6" w:rsidP="00212648">
      <w:pPr>
        <w:spacing w:after="0"/>
        <w:contextualSpacing/>
        <w:jc w:val="center"/>
        <w:rPr>
          <w:rFonts w:ascii="Times New Roman" w:hAnsi="Times New Roman" w:cs="Times New Roman"/>
          <w:b/>
          <w:sz w:val="24"/>
          <w:szCs w:val="24"/>
        </w:rPr>
      </w:pPr>
      <w:r w:rsidRPr="002945B6">
        <w:rPr>
          <w:rFonts w:ascii="Times New Roman" w:hAnsi="Times New Roman" w:cs="Times New Roman"/>
          <w:b/>
          <w:sz w:val="24"/>
          <w:szCs w:val="24"/>
        </w:rPr>
        <w:t>Глоссарий</w:t>
      </w:r>
    </w:p>
    <w:p w:rsidR="00212648" w:rsidRPr="00212648" w:rsidRDefault="00212648" w:rsidP="00212648">
      <w:pPr>
        <w:spacing w:after="0"/>
        <w:contextualSpacing/>
        <w:jc w:val="center"/>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Антисемитизм</w:t>
      </w:r>
      <w:r w:rsidRPr="002945B6">
        <w:rPr>
          <w:rFonts w:ascii="Times New Roman" w:hAnsi="Times New Roman" w:cs="Times New Roman"/>
          <w:sz w:val="24"/>
          <w:szCs w:val="24"/>
        </w:rPr>
        <w:t xml:space="preserve"> - одна из форм национальной нетерпимости, выражающаяся во враждебном отношении к еврееям. Он является разновидностью националистической, расистской идеологии. Отличие антисемитизма от иных форм национализма, прославляющих “свой” народ и презирающих все “чужие”, состоит только в том, что акцент он делает на ненависть и на гонения одного “чужого”, семитского народа - евреев. Чудовищные формы приобрел антисемитизм в расистской пропаганде и преступных деяниях гитлеровских фашистов, которые использовали миф о “всемирном заговоре” как дымовую завесу для прикрытия своей политики завоевания мирового господства </w:t>
      </w:r>
    </w:p>
    <w:p w:rsidR="002945B6" w:rsidRPr="00212648" w:rsidRDefault="002945B6" w:rsidP="00212648">
      <w:pPr>
        <w:shd w:val="clear" w:color="auto" w:fill="FFFFFF"/>
        <w:spacing w:before="375" w:after="225"/>
        <w:ind w:firstLine="567"/>
        <w:jc w:val="both"/>
        <w:textAlignment w:val="baseline"/>
        <w:outlineLvl w:val="2"/>
        <w:rPr>
          <w:rFonts w:ascii="Times New Roman" w:hAnsi="Times New Roman" w:cs="Times New Roman"/>
          <w:sz w:val="24"/>
          <w:szCs w:val="24"/>
        </w:rPr>
      </w:pPr>
      <w:r w:rsidRPr="002945B6">
        <w:rPr>
          <w:rFonts w:ascii="Times New Roman" w:hAnsi="Times New Roman" w:cs="Times New Roman"/>
          <w:b/>
          <w:sz w:val="24"/>
          <w:szCs w:val="24"/>
        </w:rPr>
        <w:t>Анонимизация</w:t>
      </w:r>
      <w:r w:rsidRPr="002945B6">
        <w:rPr>
          <w:rFonts w:ascii="Times New Roman" w:hAnsi="Times New Roman" w:cs="Times New Roman"/>
          <w:sz w:val="24"/>
          <w:szCs w:val="24"/>
        </w:rPr>
        <w:t xml:space="preserve"> (от английского anonymization) – процесс удаления или сокрытия данных в сети с целью предотвращения установления личности пользователя, местонахождения устройства, с которого осуществлен 56 выход в Интернет, места назначения отправляемой пользователем информации. Анонимайзер (от английского anonymizer) – средство для сокрытия информации об устройстве или пользователе в сети. Может быть программой, устанавливаемой на устройство, или специальным веб-сайтом. Основные сферы использования анонимайзеров: - обеспечение конфиденциальности пользователя; - предоставление доступа к запрещеннымвеб-сайтам и т. п.</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Аффекты</w:t>
      </w:r>
      <w:r w:rsidRPr="002945B6">
        <w:rPr>
          <w:rFonts w:ascii="Times New Roman" w:hAnsi="Times New Roman" w:cs="Times New Roman"/>
          <w:sz w:val="24"/>
          <w:szCs w:val="24"/>
        </w:rPr>
        <w:t xml:space="preserve"> - сильные и относительно кратковременные эмоциональные переживания, сопровождаемые резко выраженными двигательными и висцеральными проявлениями. Аффекты развиваются в критических условиях при неспособности субъекта найти адекватный выход из опасных, чаще всего неожиданно возникающих ситуаций. Аффект неадекватности - устойчивое отрицательное эмоциональное состояние, возникающее в связи с неуспехом в деятельности и характеризующееся либо игнорированием самого факта неуспеха, либо нежеланием признать себя виновным. Аффект неадекватности возникает в условиях, когда у субъекта имеется потребность сохранить неправильно сложившиеся у него завышенную самооценку и завышенный уровень притязаний (Психологический словарь. М., 1997, с.31).</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Аффект неадекватности в многонациональной среде может получить национальную окраску. В многонациональной среде причины собственных неудач индивид может объяснить не отсутствием с его стороны необходимых усилий для достижения успеха, а фактом национальной принадлежности тех людей, которые якобы заведомо заниженно оценивают его поступки и дела. На этой почве может возникнуть межэтническое напряжение. Поэтому очень важно при определении аффекта неадекватности учитывать особенности социально-этнической сферы, правильно определять пути и средства предупреждения психического переноса этого явления на национальную почву.</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 xml:space="preserve">Вместе с этим следует учитывать отрицательное влияние на межличностные отношения аффективного состояния человека (бурно протекающий, не подчиненный волевому контролю эмоциональный процесс). В таком состоянии человек может проявлять бестактность, бессердечность в отношениях с людьми. Задача воспитателя </w:t>
      </w:r>
      <w:r w:rsidRPr="002945B6">
        <w:rPr>
          <w:rFonts w:ascii="Times New Roman" w:hAnsi="Times New Roman" w:cs="Times New Roman"/>
          <w:sz w:val="24"/>
          <w:szCs w:val="24"/>
        </w:rPr>
        <w:lastRenderedPageBreak/>
        <w:t>заключается в том, чтобы не дать зародившемуся аффекту прорваться в сферу действия, управлять аффективным состоянием личности. Необходимо научить молодежь проявлять волевую регуляцию своих эмоций во время протекания аффекта. Важно убедить учащихся в возможности предотвратить его возникновение, не доводя свое состояние до чрезмерной эмоциональной напряженности.</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Такое большое значение чувств в жизни людей не означает, однако, что они превращаются в основной регулятор поведения. Задача заключается в том, чтобы формирование самой эмоциональной сферы индивида, воспитание у него национальных и общенациональных чувств регулировались объективным (вытекающим из потребностей и интересов Отечества) нравственным долгом. Общероссийские и национальные чувства должны сливаться с нравственным долгом гражданина перед его многонациональной Родиной и родной нацией. Патриотический долг здесь представляет механизм перевода потребностей Родины в потребности личности.</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Беженец -</w:t>
      </w:r>
      <w:r w:rsidRPr="002945B6">
        <w:rPr>
          <w:rFonts w:ascii="Times New Roman" w:hAnsi="Times New Roman" w:cs="Times New Roman"/>
          <w:sz w:val="24"/>
          <w:szCs w:val="24"/>
        </w:rPr>
        <w:t xml:space="preserve"> лицо, прибывшее на территорию государства, не имеющее гражданства, которое было вынуждено покинуть место своего постоянного жительства на территории другого государства вследствие совершенного в отношении него насилия или преследования.</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p>
    <w:p w:rsidR="002945B6" w:rsidRPr="002945B6" w:rsidRDefault="002945B6" w:rsidP="002945B6">
      <w:pPr>
        <w:spacing w:after="0"/>
        <w:ind w:firstLine="567"/>
        <w:contextualSpacing/>
        <w:jc w:val="both"/>
        <w:rPr>
          <w:rFonts w:ascii="Times New Roman" w:hAnsi="Times New Roman" w:cs="Times New Roman"/>
          <w:sz w:val="24"/>
          <w:szCs w:val="24"/>
        </w:rPr>
      </w:pPr>
      <w:r w:rsidRPr="002945B6">
        <w:rPr>
          <w:rFonts w:ascii="Times New Roman" w:hAnsi="Times New Roman" w:cs="Times New Roman"/>
          <w:b/>
          <w:sz w:val="24"/>
          <w:szCs w:val="24"/>
        </w:rPr>
        <w:t>Блог</w:t>
      </w:r>
      <w:r w:rsidRPr="002945B6">
        <w:rPr>
          <w:rFonts w:ascii="Times New Roman" w:hAnsi="Times New Roman" w:cs="Times New Roman"/>
          <w:sz w:val="24"/>
          <w:szCs w:val="24"/>
        </w:rPr>
        <w:t xml:space="preserve"> (от английского blog – интернет-дневник) – веб-сайт, основное содержимое которого – регулярно добавляемые записи, содержащие текст, изображения или видео. Для блогов характерны длинные записи, актуальные к конкретному промежутку времени или событию. Как правило, блоги рассчитаны на широкий круг читателей и предполагают возможность публично комментировать записи автора. Блогер (от английского blogger) – лицо, ведущее блог.</w:t>
      </w:r>
    </w:p>
    <w:p w:rsidR="002945B6" w:rsidRPr="002945B6" w:rsidRDefault="002945B6" w:rsidP="002945B6">
      <w:pPr>
        <w:spacing w:after="0"/>
        <w:ind w:firstLine="567"/>
        <w:contextualSpacing/>
        <w:jc w:val="both"/>
        <w:rPr>
          <w:rFonts w:ascii="Times New Roman" w:hAnsi="Times New Roman" w:cs="Times New Roman"/>
          <w:sz w:val="24"/>
          <w:szCs w:val="24"/>
        </w:rPr>
      </w:pPr>
    </w:p>
    <w:p w:rsidR="002945B6" w:rsidRPr="002945B6" w:rsidRDefault="002945B6" w:rsidP="002945B6">
      <w:pPr>
        <w:spacing w:after="0"/>
        <w:ind w:firstLine="567"/>
        <w:contextualSpacing/>
        <w:jc w:val="both"/>
        <w:rPr>
          <w:rFonts w:ascii="Times New Roman" w:hAnsi="Times New Roman" w:cs="Times New Roman"/>
          <w:sz w:val="24"/>
          <w:szCs w:val="24"/>
        </w:rPr>
      </w:pPr>
      <w:r w:rsidRPr="002945B6">
        <w:rPr>
          <w:rFonts w:ascii="Times New Roman" w:hAnsi="Times New Roman" w:cs="Times New Roman"/>
          <w:b/>
          <w:sz w:val="24"/>
          <w:szCs w:val="24"/>
        </w:rPr>
        <w:t>Блогосфера</w:t>
      </w:r>
      <w:r w:rsidRPr="002945B6">
        <w:rPr>
          <w:rFonts w:ascii="Times New Roman" w:hAnsi="Times New Roman" w:cs="Times New Roman"/>
          <w:sz w:val="24"/>
          <w:szCs w:val="24"/>
        </w:rPr>
        <w:t xml:space="preserve"> (от английского blogosphere) – совокупность всех блогов в Интернете. Микроблог – аналог обычного блога, но с короткими постами (100–200 символов). Используется обычно для 54 того, чтобынаписать что-то очень интересное о том, что сейчас делает пользователь.</w:t>
      </w:r>
    </w:p>
    <w:p w:rsidR="002945B6" w:rsidRPr="002945B6" w:rsidRDefault="002945B6" w:rsidP="002945B6">
      <w:pPr>
        <w:spacing w:after="0"/>
        <w:ind w:firstLine="567"/>
        <w:contextualSpacing/>
        <w:jc w:val="center"/>
        <w:rPr>
          <w:rFonts w:ascii="Times New Roman" w:hAnsi="Times New Roman" w:cs="Times New Roman"/>
          <w:sz w:val="24"/>
          <w:szCs w:val="24"/>
        </w:rPr>
      </w:pPr>
    </w:p>
    <w:p w:rsidR="002945B6" w:rsidRPr="002945B6" w:rsidRDefault="002945B6" w:rsidP="002945B6">
      <w:pPr>
        <w:spacing w:after="0"/>
        <w:ind w:firstLine="567"/>
        <w:contextualSpacing/>
        <w:jc w:val="both"/>
        <w:rPr>
          <w:rFonts w:ascii="Times New Roman" w:hAnsi="Times New Roman" w:cs="Times New Roman"/>
          <w:sz w:val="24"/>
          <w:szCs w:val="24"/>
        </w:rPr>
      </w:pPr>
      <w:r w:rsidRPr="002945B6">
        <w:rPr>
          <w:rFonts w:ascii="Times New Roman" w:hAnsi="Times New Roman" w:cs="Times New Roman"/>
          <w:b/>
          <w:sz w:val="24"/>
          <w:szCs w:val="24"/>
        </w:rPr>
        <w:t>Веб-сайт</w:t>
      </w:r>
      <w:r w:rsidRPr="002945B6">
        <w:rPr>
          <w:rFonts w:ascii="Times New Roman" w:hAnsi="Times New Roman" w:cs="Times New Roman"/>
          <w:sz w:val="24"/>
          <w:szCs w:val="24"/>
        </w:rPr>
        <w:t xml:space="preserve"> или сайт (от английского website: web – «паутина, сеть» иsite – «место», буквально «место, сегмент, часть в сети») – совокупность электронных документов (файлов) частного лица или организации, представленных в виде интернет-страниц, имеющих уникальный интернет-адрес.</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Воспитание культуры межнационального общения</w:t>
      </w:r>
      <w:r w:rsidRPr="002945B6">
        <w:rPr>
          <w:rFonts w:ascii="Times New Roman" w:hAnsi="Times New Roman" w:cs="Times New Roman"/>
          <w:sz w:val="24"/>
          <w:szCs w:val="24"/>
        </w:rPr>
        <w:t>(воспитание российского патриотизма и гражданственности, дружбы народов и веротерпимости) - это организованный, целенаправленный процесс, который включает в себя:</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1) сообщение индивиду или группе знаний о человеческом сообществе, о народах, расах и религиях мира, основных правах и свободах человека; о Российской Федерации - Родине населяющих ее народов, общности их жизненных интересов, российском гражданстве и свободе совести;</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2) организацию эмоционального переживания сообщаемых знаний, превращение их во взгляды и личные убеждения:</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lastRenderedPageBreak/>
        <w:t>а) воспитание национального, общенационального (республиканского, регионального), российского (гражданско-патриотического) и общечеловеческого чувств;</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б) формирование национального, общенационального (республиканского, регионального), российского (гражданско-патриотического) и общечеловеческого сознания;</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3) организация позитивного опыта культуры общения с людьми разных наций и рас, представителями различных конфессий, этнических и языковых групп; воспитание умений и навыков преодоления личностно-психологических барьеров в межнациональном общении, конфликтной ситуации;</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4) формирование высоконравственной мотивации поступков и поведения учащихся в процессе их общения с людьми различных национальностей, рас, конфессий.</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Геноцид</w:t>
      </w:r>
      <w:r w:rsidRPr="002945B6">
        <w:rPr>
          <w:rFonts w:ascii="Times New Roman" w:hAnsi="Times New Roman" w:cs="Times New Roman"/>
          <w:sz w:val="24"/>
          <w:szCs w:val="24"/>
        </w:rPr>
        <w:t xml:space="preserve"> - одно из тягчайших преступлений против человечества, истребление отдельных групп населения, народов по расовым, национальным, религиозным, политическим мотивам.</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Гражданство</w:t>
      </w:r>
      <w:r w:rsidRPr="002945B6">
        <w:rPr>
          <w:rFonts w:ascii="Times New Roman" w:hAnsi="Times New Roman" w:cs="Times New Roman"/>
          <w:sz w:val="24"/>
          <w:szCs w:val="24"/>
        </w:rPr>
        <w:t xml:space="preserve"> - это правовая принадлежность лица к данному государству. В силу гражданства на человека распространяются законы государства, установленные права и обязанности. Гражданские права и свободы - основа конституционно-правового статуса гражданина государства, определяющая возможности его участия в политической, социальной и культурной жизни общества. Основные права и свободы гражданина находятся и под контролем мировой общественности и международных организаций. Становление гражданского общества происходит как процесс, в котором участвуют и гражданин, и гражданские отношения между членами общества, и само общество как коллективное начало гражданственности. Функция коллективности, формирующей человека в обществе, получает дальнейшее развитие. Коллективность, складывающаяся в гражданском обществе, во многом формируется сознанием принадлежности к общей культуре, единства национального и гражданского.</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Диаспора</w:t>
      </w:r>
      <w:r w:rsidRPr="002945B6">
        <w:rPr>
          <w:rFonts w:ascii="Times New Roman" w:hAnsi="Times New Roman" w:cs="Times New Roman"/>
          <w:sz w:val="24"/>
          <w:szCs w:val="24"/>
        </w:rPr>
        <w:t xml:space="preserve"> - это этнические группы, живущие в новых государствах своего расселения на положении национально-культурного меньшинства. </w:t>
      </w:r>
    </w:p>
    <w:p w:rsidR="002945B6" w:rsidRPr="002945B6" w:rsidRDefault="002945B6" w:rsidP="002945B6">
      <w:pPr>
        <w:spacing w:after="0"/>
        <w:ind w:firstLine="567"/>
        <w:jc w:val="both"/>
        <w:rPr>
          <w:rFonts w:ascii="Times New Roman" w:hAnsi="Times New Roman" w:cs="Times New Roman"/>
          <w:b/>
          <w:sz w:val="24"/>
          <w:szCs w:val="24"/>
        </w:rPr>
      </w:pPr>
    </w:p>
    <w:p w:rsidR="002945B6" w:rsidRPr="002945B6" w:rsidRDefault="002945B6" w:rsidP="002945B6">
      <w:pPr>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Дружба народов Российской Федерации</w:t>
      </w:r>
      <w:r w:rsidRPr="002945B6">
        <w:rPr>
          <w:rFonts w:ascii="Times New Roman" w:hAnsi="Times New Roman" w:cs="Times New Roman"/>
          <w:sz w:val="24"/>
          <w:szCs w:val="24"/>
        </w:rPr>
        <w:t xml:space="preserve">- это отношения между нациями, народностями, основанные на идеях гуманизма, демократии и добрососедства. Она представляет собой и процессы воплощения этих идей в сфере межнациональных отношений, находящих свое практическое выражение в форме совместных согласованных действий людей разных национальностей, направленных на достижение единых целей. </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Иммигранты</w:t>
      </w:r>
      <w:r w:rsidRPr="002945B6">
        <w:rPr>
          <w:rFonts w:ascii="Times New Roman" w:hAnsi="Times New Roman" w:cs="Times New Roman"/>
          <w:sz w:val="24"/>
          <w:szCs w:val="24"/>
        </w:rPr>
        <w:t xml:space="preserve"> - граждане одного государства, поселяющиеся постоянно или на длительное время на территории другого государства по политическим, экономическим, национально-религиозным и иным причинам. </w:t>
      </w:r>
    </w:p>
    <w:p w:rsidR="002945B6" w:rsidRPr="002945B6" w:rsidRDefault="002945B6" w:rsidP="002945B6">
      <w:pPr>
        <w:spacing w:after="0"/>
        <w:ind w:firstLine="567"/>
        <w:contextualSpacing/>
        <w:jc w:val="both"/>
        <w:rPr>
          <w:rFonts w:ascii="Times New Roman" w:hAnsi="Times New Roman" w:cs="Times New Roman"/>
          <w:sz w:val="24"/>
          <w:szCs w:val="24"/>
        </w:rPr>
      </w:pPr>
    </w:p>
    <w:p w:rsidR="002945B6" w:rsidRPr="002945B6" w:rsidRDefault="002945B6" w:rsidP="002945B6">
      <w:pPr>
        <w:widowControl w:val="0"/>
        <w:spacing w:after="0"/>
        <w:ind w:firstLine="567"/>
        <w:contextualSpacing/>
        <w:jc w:val="both"/>
        <w:rPr>
          <w:rFonts w:ascii="Times New Roman" w:hAnsi="Times New Roman" w:cs="Times New Roman"/>
          <w:sz w:val="24"/>
          <w:szCs w:val="24"/>
        </w:rPr>
      </w:pPr>
      <w:r w:rsidRPr="002945B6">
        <w:rPr>
          <w:rFonts w:ascii="Times New Roman" w:hAnsi="Times New Roman" w:cs="Times New Roman"/>
          <w:b/>
          <w:sz w:val="24"/>
          <w:szCs w:val="24"/>
        </w:rPr>
        <w:t>Интернет</w:t>
      </w:r>
      <w:r w:rsidRPr="002945B6">
        <w:rPr>
          <w:rFonts w:ascii="Times New Roman" w:hAnsi="Times New Roman" w:cs="Times New Roman"/>
          <w:sz w:val="24"/>
          <w:szCs w:val="24"/>
        </w:rPr>
        <w:t xml:space="preserve"> (от английского Internet) – это общедоступная всемирная компьютерная сеть, которая связывает между собой компьютеры и позволяет пользователям передавать и получать различную информацию. Часто упоминается как Всемирная сеть и Глобальная </w:t>
      </w:r>
      <w:r w:rsidRPr="002945B6">
        <w:rPr>
          <w:rFonts w:ascii="Times New Roman" w:hAnsi="Times New Roman" w:cs="Times New Roman"/>
          <w:sz w:val="24"/>
          <w:szCs w:val="24"/>
        </w:rPr>
        <w:lastRenderedPageBreak/>
        <w:t>сеть, а также просто Сеть.</w:t>
      </w:r>
    </w:p>
    <w:p w:rsidR="002945B6" w:rsidRPr="002945B6" w:rsidRDefault="002945B6" w:rsidP="002945B6">
      <w:pPr>
        <w:widowControl w:val="0"/>
        <w:spacing w:after="0"/>
        <w:ind w:firstLine="567"/>
        <w:contextualSpacing/>
        <w:jc w:val="both"/>
        <w:rPr>
          <w:rFonts w:ascii="Times New Roman" w:hAnsi="Times New Roman" w:cs="Times New Roman"/>
          <w:sz w:val="24"/>
          <w:szCs w:val="24"/>
        </w:rPr>
      </w:pPr>
    </w:p>
    <w:p w:rsidR="002945B6" w:rsidRPr="002945B6" w:rsidRDefault="002945B6" w:rsidP="002945B6">
      <w:pPr>
        <w:widowControl w:val="0"/>
        <w:spacing w:after="0"/>
        <w:ind w:firstLine="567"/>
        <w:contextualSpacing/>
        <w:jc w:val="both"/>
        <w:rPr>
          <w:rFonts w:ascii="Times New Roman" w:hAnsi="Times New Roman" w:cs="Times New Roman"/>
          <w:sz w:val="24"/>
          <w:szCs w:val="24"/>
        </w:rPr>
      </w:pPr>
      <w:r w:rsidRPr="002945B6">
        <w:rPr>
          <w:rFonts w:ascii="Times New Roman" w:hAnsi="Times New Roman" w:cs="Times New Roman"/>
          <w:b/>
          <w:sz w:val="24"/>
          <w:szCs w:val="24"/>
        </w:rPr>
        <w:t>IP адрес</w:t>
      </w:r>
      <w:r w:rsidRPr="002945B6">
        <w:rPr>
          <w:rFonts w:ascii="Times New Roman" w:hAnsi="Times New Roman" w:cs="Times New Roman"/>
          <w:sz w:val="24"/>
          <w:szCs w:val="24"/>
        </w:rPr>
        <w:t xml:space="preserve"> – (сокращение от английского Internet Protocol Address) – уникальный сетевой адрес устройства (компьютера, мобильного телефона, планшета, сервера и т. п.) в компьютерной сети. Статический IP адрес (постоянный, неизменяемый IP адрес) – это адрес (идентификатор), назначенный устройству в сети на постоянной основе. Данный тип адреса остается неизменным при каждом подключении к сети и всегда идентифицирует то же устройство, которому он был назначен изначально. Как правило, все сервера в Интернете имеют статические IP адреса. Это необходимо для того, чтобы при подключении к данному IP адресу в любой момент времени пользователь получал доступ к тому же самому серверу в сети. Динамический IP адрес (непостоянный, изменяемый IP адрес) – это адрес (идентификатор), который присваи- 53 вается устройству автоматически при выходе в Интернет и используется до завершения сеанса соединения.</w:t>
      </w:r>
    </w:p>
    <w:p w:rsidR="002945B6" w:rsidRPr="002945B6" w:rsidRDefault="002945B6" w:rsidP="002945B6">
      <w:pPr>
        <w:widowControl w:val="0"/>
        <w:spacing w:after="0"/>
        <w:ind w:firstLine="567"/>
        <w:contextualSpacing/>
        <w:jc w:val="both"/>
        <w:rPr>
          <w:rFonts w:ascii="Times New Roman" w:hAnsi="Times New Roman" w:cs="Times New Roman"/>
          <w:sz w:val="24"/>
          <w:szCs w:val="24"/>
        </w:rPr>
      </w:pP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z w:val="24"/>
          <w:szCs w:val="24"/>
        </w:rPr>
      </w:pPr>
      <w:r w:rsidRPr="002945B6">
        <w:rPr>
          <w:rFonts w:ascii="Times New Roman" w:hAnsi="Times New Roman" w:cs="Times New Roman"/>
          <w:b/>
          <w:sz w:val="24"/>
          <w:szCs w:val="24"/>
        </w:rPr>
        <w:t>Исламский радикализм</w:t>
      </w:r>
      <w:r w:rsidRPr="002945B6">
        <w:rPr>
          <w:rFonts w:ascii="Times New Roman" w:hAnsi="Times New Roman" w:cs="Times New Roman"/>
          <w:sz w:val="24"/>
          <w:szCs w:val="24"/>
        </w:rPr>
        <w:t xml:space="preserve"> - это идеологическая доктрина и основанная на ней политическая практика, которые характеризуются нормативно-ценностным закреплением идеологического, политико-мировоззренческого и даже вооруженного противостояния мира «истинного ислама» по отношению к миру «неверных» вовне и миру «неистинной веры» внутри ислама и требуют абсолютного контроля и мобилизации своих сторонников»</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Культура</w:t>
      </w:r>
      <w:r w:rsidRPr="002945B6">
        <w:rPr>
          <w:rFonts w:ascii="Times New Roman" w:hAnsi="Times New Roman" w:cs="Times New Roman"/>
          <w:sz w:val="24"/>
          <w:szCs w:val="24"/>
        </w:rPr>
        <w:t>- это междисциплинарное, общетеоретическое понятие, охватывающее различные отрасли знания. Культурой называют совокупность социально приобретенных и трансформируемых из поколения в поколение значимых символов, идей, ценностей, верований, традиций, норм и правил поведения, посредством которых люди организуют свою жизнедеятельность. Культура рассматривается и как исторически определенный уровень развития общества, творческих сил и способностей человека, выраженный в типах и формах организации жизни и деятельности людей, в их взаимоотношениях, а также в создаваемых ими материальных и духовных ценностях.</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Различают разные системы культуры: а) личностная система, приобретенная в процессе обучения и воспитания, которая подразумевает нравственную, эстетическую, профессиональную, гуманистическую, правовую культуру личности; б) социальная система, закрепленная в общественной практике и сознании, представлена материальными предметами, социальными установлениями (институтами, традициями) и духовными ценностями; в) локальная система культуры (цивилизации), возникающая на базе территориальной, этнической, политической, языковой, экономической, психологической общности (индийская, китайская, славянская, арабская, североамериканская, европейская и т.д.).</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 xml:space="preserve">Ныне усилился процесс формирования международной, межэтнической культуры. Приобщение широких масс населения к образу жизни разных народов, распространение новых знаний о традициях, культурных ценностях этнических общностей, районов и регионов мира подрывают культурный провинциализм и вовлекают различные так называемые “медвежьи углы”, малые этносы, в общение с народами разных континентов, формируют межэтническую культуру. Она выражается в предметах культуры </w:t>
      </w:r>
      <w:r w:rsidRPr="002945B6">
        <w:rPr>
          <w:rFonts w:ascii="Times New Roman" w:hAnsi="Times New Roman" w:cs="Times New Roman"/>
          <w:sz w:val="24"/>
          <w:szCs w:val="24"/>
        </w:rPr>
        <w:lastRenderedPageBreak/>
        <w:t>индустриально-городского типа, в нормах поведения, переводе литературы, художественных произведениях, по значимости своей выходящих за рамки узконациональных границ. Этому способствуют средства массовой информации, система образования, туризм, спорт, иммиграционные процессы.</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Культура имеет ряд общественных функций. Важными из них являются: а) функция познавательная, гносеологическая и эвристическая; б) функция исторической преемственности (социальной наследственности); в) функция восприятия и преобразования окружающего мира (роль культуры в отношении рода, племени, народа, класса); г) регулятивная функция культуры выступает как система норм и требований народа, общества.</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Нормативная культура определяет, как и что люди должны или не должны делать. Она исходит из стандартов правильного поведения, формируя у личности общее представление о том, как ей вести себя, чтобы поступать правильно.</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Нормативная сторона духовной культуры определяет возможные варианты поведения. Она проявляется также в обычаях и обрядах, в нормах поведения. Через эти нормы культура регулирует общение людей, их взаимоотношения (в том числе и общение людей разных национальностей, рас, конфессий). В этом плане культура выступает как один из основных факторов формирования межличностных отношений, отношений людей разных наций и конфессий.</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Культура межнационального общения</w:t>
      </w:r>
      <w:r w:rsidRPr="002945B6">
        <w:rPr>
          <w:rFonts w:ascii="Times New Roman" w:hAnsi="Times New Roman" w:cs="Times New Roman"/>
          <w:sz w:val="24"/>
          <w:szCs w:val="24"/>
        </w:rPr>
        <w:t>- это уважительное отношение человека к людям различных наций и рас, уважение к их культуре, традициям, языкам, истории, национальному достоинству. Культура межнационального общения предполагает выполнение людьми правовых и морально-этических норм в многонациональной среде. В культуру межнационального общения входит нравственная и эстетическая грамотность, помогающая личности понимать психологическое состояние людей, вовлеченных в этноконфликтную ситуацию, и определять пути рационального решения возникшей проблемы. Культура межнационального общения включает в себя также знания о правах человека и народов, нациях и национальных отношениях, национальных культурах и их взаимовлиянии, национальных, общенациональных и общечеловеческих ценностях, конфессиях и их взаимоотношениях, о межэтнических и межконфессиональных конфликтах и причинах их возникновения.</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Межнациональное общение</w:t>
      </w:r>
      <w:r w:rsidRPr="002945B6">
        <w:rPr>
          <w:rFonts w:ascii="Times New Roman" w:hAnsi="Times New Roman" w:cs="Times New Roman"/>
          <w:sz w:val="24"/>
          <w:szCs w:val="24"/>
        </w:rPr>
        <w:t xml:space="preserve">- это определенные взаимосвязи и взаимоотношения, в процессе которых люди различных национальностей обмениваются опытом, ценностями, мыслями, чувствами, переживаниями. В процессе межнационального общения проявляются не только личностные качества, но и особенности психологии, традиций, культуры народов, представителями которых являются общающиеся. Межнациональное общение становится средством осознания человеком своей причастности к родному этносу и формой этнокультурного обмена, при котором индивид возвеличивается, ощущая себя частицей не только своего народа, но и человечества в целом. Межнациональное общение дает возможность приобщиться к традициям, культурам, историческому опыту многих народов, что формирует широкий взгляд на окружающий мир, этноязыковые процессы, человеческое и национальное достоинство. В процессе межнациональных контактов человек приобщается к инонациональной культуре, традициям, сближается с людьми другой национальности. В процессе таких контактов у </w:t>
      </w:r>
      <w:r w:rsidRPr="002945B6">
        <w:rPr>
          <w:rFonts w:ascii="Times New Roman" w:hAnsi="Times New Roman" w:cs="Times New Roman"/>
          <w:sz w:val="24"/>
          <w:szCs w:val="24"/>
        </w:rPr>
        <w:lastRenderedPageBreak/>
        <w:t>него рождается сознание сходства с представителями иной национальности: “они такие же, как и я”. Чем интенсивнее протекает межнациональное общение людей и взаимообогащение культур народов, тем активнее человек приобщается к культурным ценностям других наций. Это способствует преодолению негативных явлений в национальном самосознании (этническая ограниченность, замкнутость, предубеждение, этноэгоизм - тенденция обеспечить своему этносу привилегии за счет других, этническая ксенофобия - негативное отношение к другим этносам).</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 xml:space="preserve">Межэтническая социализация </w:t>
      </w:r>
      <w:r w:rsidRPr="002945B6">
        <w:rPr>
          <w:rFonts w:ascii="Times New Roman" w:hAnsi="Times New Roman" w:cs="Times New Roman"/>
          <w:sz w:val="24"/>
          <w:szCs w:val="24"/>
        </w:rPr>
        <w:t>- это вхождение индивида в систему отношений народов мира, своей страны, родной республики, региона, усвоение им влияния межнациональных и межконфессиональных отношений различных уровней; это вовлеченность личности в жизнь и деятельность коллектива (школьного, вузовского, производственного и т.д.), целью которого является укрепление федеративного государства, отношений граждан разных наций и конфессий.</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В процессе этнической социализации человек усваивает культурные ценности и образцы поведения своего и других народов, религиозных конфессий. У него формируется опыт межнационального общения. Этносоциальные нормы поведения воссоздаются в опыте реальных отношений людей разных национальностей и усваиваются личностью.</w:t>
      </w:r>
    </w:p>
    <w:p w:rsidR="002945B6" w:rsidRPr="002945B6" w:rsidRDefault="002945B6" w:rsidP="002945B6">
      <w:pPr>
        <w:spacing w:after="0"/>
        <w:ind w:firstLine="567"/>
        <w:jc w:val="both"/>
        <w:rPr>
          <w:rFonts w:ascii="Times New Roman" w:hAnsi="Times New Roman" w:cs="Times New Roman"/>
          <w:b/>
          <w:sz w:val="24"/>
          <w:szCs w:val="24"/>
        </w:rPr>
      </w:pPr>
    </w:p>
    <w:p w:rsidR="002945B6" w:rsidRPr="002945B6" w:rsidRDefault="002945B6" w:rsidP="002945B6">
      <w:pPr>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Ментелитет</w:t>
      </w:r>
      <w:r w:rsidRPr="002945B6">
        <w:rPr>
          <w:rFonts w:ascii="Times New Roman" w:hAnsi="Times New Roman" w:cs="Times New Roman"/>
          <w:sz w:val="24"/>
          <w:szCs w:val="24"/>
        </w:rPr>
        <w:t xml:space="preserve"> - обобщенное понятие, обозначающее в широком смысле совокупность и специфическую форму организации, своеобразный склад различных психических свойств и качеств, особенностей и проявлений (Политологический энциклопедический словарь, М., 1993, с.174,175). Используется для обозначения оригинального способа мышления, склада ума, умонастроений Члены социальной группы соблюдают общие нормы поведения, адекватно воспринимая и понимая при этом друг друга. В этом случае общий менталитет сам по себе является организующим фактором, формирующим особую социально-психологическую общность людей.</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В многонациональном федеративном государстве (представляющем собой добровольный союз народов) менталитеты этих народов взаимосближаются, взаимообогащаются и входят в общенациональный, федеративный менталитет как его составные части.</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Миграция</w:t>
      </w:r>
      <w:r w:rsidRPr="002945B6">
        <w:rPr>
          <w:rFonts w:ascii="Times New Roman" w:hAnsi="Times New Roman" w:cs="Times New Roman"/>
          <w:sz w:val="24"/>
          <w:szCs w:val="24"/>
        </w:rPr>
        <w:t xml:space="preserve">населения - перемещение населения (мигрантов) через границы тех или иных территорий с переменой места жительства навсегда или на более или менее длительное время. </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Национализм</w:t>
      </w:r>
      <w:r w:rsidRPr="002945B6">
        <w:rPr>
          <w:rFonts w:ascii="Times New Roman" w:hAnsi="Times New Roman" w:cs="Times New Roman"/>
          <w:sz w:val="24"/>
          <w:szCs w:val="24"/>
        </w:rPr>
        <w:t xml:space="preserve"> - это идеология, психология, социальная практика, мировоззрение и политика подчинения одних наций другим, проповедь национальной исключительности и превосходства, разжигания национальной вражды, недоверия и конфликтов (Политологический энциклопедический словарь, М., 1993, с.195-197). Национализм широко распространен во всем мире, проявляется в общественной жизни практически всех стран, но приобретает особую опасность в многонациональных странах.</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Национализм может выступать в облике расизма, фашизма, шовинизма, апартеида. Он проявляется и как национализм малых народов, и как проводник насильственной ассимиляции, и как национальная ограниченность, замкнутость, обособленность.</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lastRenderedPageBreak/>
        <w:t>Национальное самосознание и национализм - явления противоположные. В то время как национализм ведет к национальной розни и отчуждению, национальное самосознание ищет и находит пути сближения и сотрудничества, ибо оно возвышается над индивидуальными и групповыми интересами, формируется из потребностей национального прогресса. Национальное самосознание доходит до понимания того, что источником национального прогресса являются не только строго национальные ценности, внутренние потенции саморазвития, но и интернационализация и обусловленные ею интеграционные процессы и сотрудничество наций.</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Национальное меньшинство</w:t>
      </w:r>
      <w:r w:rsidRPr="002945B6">
        <w:rPr>
          <w:rFonts w:ascii="Times New Roman" w:hAnsi="Times New Roman" w:cs="Times New Roman"/>
          <w:sz w:val="24"/>
          <w:szCs w:val="24"/>
        </w:rPr>
        <w:t>- обладающая самосознанием часть нации, народности, проживающая в инонациональной среде, за пределами своей исторической территории.</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Национальное самосознание</w:t>
      </w:r>
      <w:r w:rsidRPr="002945B6">
        <w:rPr>
          <w:rFonts w:ascii="Times New Roman" w:hAnsi="Times New Roman" w:cs="Times New Roman"/>
          <w:sz w:val="24"/>
          <w:szCs w:val="24"/>
        </w:rPr>
        <w:t xml:space="preserve"> определяется как совокупность взглядов, оценок, мнений и отношений, выражающих содержание, уровень и особенности представлений членов национально-этнической общности о своей истории, современном состоянии и перспективах своего развития, а также о месте среди аналогичных общностей и характере взаимоотношений с ними. Национальное самосознание является основой национального сознания, прежде всего на эмоционально-чувственном и рациональном уровне, выступая в качестве ядра системы эмоционально-оценочных отношений и рационально-ценностных представлений национально-этнического характера, необходимых для соответствующего самоопределения человека в духовной и социально-политической жизни. Национальное самосознание является индивидуализированным понятием, выражающим, прежде всего степень усвоения тех или иных компонентов общенационального сознания индивидами-членами национальной общности.</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Национальное сознание</w:t>
      </w:r>
      <w:r w:rsidRPr="002945B6">
        <w:rPr>
          <w:rFonts w:ascii="Times New Roman" w:hAnsi="Times New Roman" w:cs="Times New Roman"/>
          <w:sz w:val="24"/>
          <w:szCs w:val="24"/>
        </w:rPr>
        <w:t xml:space="preserve"> в политологии определяется как совокупность социальных, политических, экономических, нравственных, эстетических, философских, религиозных взглядов, характеризующих содержание, уровень и особенности духовного развития наций или народностей. Оно включает в себя отношение нации к различным ценностям общества, отражает процесс ее исторического развития, былые достижения и стоящие перед будущим задачи. Национальное сознание представляет собой единство двух составляющих: обыденного сознания (национально-этническая психология, или национально-психологический уровень) и более высокого уровня теоретического сознания (идеология национализма, или рационально-идеологический уровень).</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В структуру обыденного национального сознания входят: повседневные потребности, интересы, система ценностей и установок; стереотипные представления, нормы и образцы поведения, обычаи и традиции; эмоциональные элементы, гамма чувств, настроений, особенностей темперамента, эмоционально-волевых устремлений. Обыденное национальное сознание является главной психологической основой национальных конфликтов. В нем культивируются национальные предрассудки, негативные стереотипы, национальная и расовая нетерпимость.</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 xml:space="preserve">Теоретическое национальное сознание - это идеология национально-этнической группы, куда включается анализ национальной истории, сегодняшнее положение и цели развития нации, программы их достижения, нормы, ценности и образцы поведения, </w:t>
      </w:r>
      <w:r w:rsidRPr="002945B6">
        <w:rPr>
          <w:rFonts w:ascii="Times New Roman" w:hAnsi="Times New Roman" w:cs="Times New Roman"/>
          <w:sz w:val="24"/>
          <w:szCs w:val="24"/>
        </w:rPr>
        <w:lastRenderedPageBreak/>
        <w:t>обязательные для представителей этнической общности. В центре такой идеологической конструкции могут находиться: а) сочетание максимального внимания к идее собственной нации с реалистическим пониманием взаимозависимости народов в сегодняшнем едином и взаимосвязанном мире (допустимость компромисса, консенсуса в реализации потребностей и интересов разных наций); б) идея исключительности собственной нации, когда вся конструкция приобретает националистический и этноцентрический характер.</w:t>
      </w:r>
    </w:p>
    <w:p w:rsidR="002945B6" w:rsidRPr="002945B6" w:rsidRDefault="002945B6" w:rsidP="002945B6">
      <w:pPr>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Эти положения о сознании, национальном самосознании и национальном сознании являются исходными и служат основой для разработки теории и организации практики воспитания у детей и молодежи национального, общероссийского и общечеловеческого самосознания.</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Самосознание гражданина соотносится с его общероссийским самосознанием как общее и особенное. При этом важно заметить, что общероссийское гражданское самосознание человека формируется не за счет ущемления его национальных чувств и сознания, ибо в феномене “российский” органически содержится сочетание истинно национального и общероссийского. Так, в Российской Федерации ее граждане, представители различных национальностей, свою национальную и общенациональную идентификацию выражают в формулах: “я - россиянин”, одновременно “и татарин”; “я - россиянин” в то же время “и осетин”; “я - русский”, “и россиянин”; “я - тувинец” “и россиянин”.</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На формирование национального и российского самосознания существенное влияние оказывает этнический стереотип, формирующийся на уровне обыденного сознания этнической общности и возникающий как один из элементов национального сознания.</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Национальное чувство</w:t>
      </w:r>
      <w:r w:rsidRPr="002945B6">
        <w:rPr>
          <w:rFonts w:ascii="Times New Roman" w:hAnsi="Times New Roman" w:cs="Times New Roman"/>
          <w:sz w:val="24"/>
          <w:szCs w:val="24"/>
        </w:rPr>
        <w:t>- одно из самых глубоких, устойчивых и сильных человеческих чувств, выражающееся в любви к своей родине и готовности служить ее интересам. Люди одной национальности, как правило, имеют общие интересы, связанные с общей родиной (родным краем, республикой, регионом), культурой, языком, традициями. Индивидуально-национальное (патриотическое) чувство начинается с любви к селу или городу, окружающей природе, родному краю.</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 xml:space="preserve">Руководствуясь национальными чувствами, человек реагирует на сложившуюся межнациональную ситуацию непосредственно, непроизвольно, автоматически актуализируя прошлый опыт. Этот опыт сразу же выявляет себя в эмоциях и побуждениях. Национальные чувства содержат в себе нечто типическое, но отличаются индивидуальными особенностями, которые определяются своеобразными условиями жизни и воспитания конкретной личности. </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 xml:space="preserve">Национальное чувство тесно связано с национальным самосознанием. Если сущностью национального самосознания являются мысли, взгляды, идеи, представления о своей и других национальностях, осознание своей принадлежности к определенной национальной общности, то национальное чувство выступает как социально-психологическое явление, в основе которого лежат эмоции, переживания, волнения. Из всех социальных чувств национальное - наиболее ранимое и больше подвержено влиянию кризисных явлений. Национальное чувство как сплав высших нравственных, эстетических, интеллектуальных чувств, вкусов и привычек проявляется в любви к родной земле, родному народу, культуре, языку, историческому прошлому и настоящему наций, </w:t>
      </w:r>
      <w:r w:rsidRPr="002945B6">
        <w:rPr>
          <w:rFonts w:ascii="Times New Roman" w:hAnsi="Times New Roman" w:cs="Times New Roman"/>
          <w:sz w:val="24"/>
          <w:szCs w:val="24"/>
        </w:rPr>
        <w:lastRenderedPageBreak/>
        <w:t>своей республики или региона. Оно возникает благодаря наличию национальной общности и осознанию людьми своей принадлежности к ней.Предметом национальных чувств является та или иная конкретная нация со своими социально-экономическим, национально-этническим укладом, культурой, традициями, материальными и духовными ценностями, исконной территорией. Национальное чувство порождается национальным бытием на основе духовных потребностей и интересов нации.</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Носителями национального чувства являются реальные люди. Нет человека, не принадлежащего к той или иной нации. В силу этого каждый индивид проявляет определенный интерес к судьбам родного народа, его истории, языку, культуре, традициям. Происходит осознание людьми своей принадлежности к конкретной нации. Они понимают и чувствуют свою взаимную зависимость и общность культуры, языка, территории, исторического прошлого и настоящего. В результате происходит осознание своих национальных ценностей (в отличие от инонациональных), чем стимулируется формирование национальной чувствительности, национальной гордости.</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В своем развитии национальное чувство объединяет всю нацию, республику, всех тех людей, которые говорят на едином родном языке и относят себя к одной и той же нации, и соблюдают общие традиции. При этом национальное патриотическое чувство выражает переживание человеком своего отношения к явлениям жизни не только своей национальности. Через национальное чувство индивид переживает отношение к соседним и дальним нациям. На основе опыта общественной жизни, осознания общности интересов наций, проживающих в общей стране, у человека формируются чувство дружбы народов и любви к многонациональной Родине.</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Национальные отношения</w:t>
      </w:r>
      <w:r w:rsidRPr="002945B6">
        <w:rPr>
          <w:rFonts w:ascii="Times New Roman" w:hAnsi="Times New Roman" w:cs="Times New Roman"/>
          <w:sz w:val="24"/>
          <w:szCs w:val="24"/>
        </w:rPr>
        <w:t>- это совокупность экономических, политических, культурных, языковых, психологических, нравственных связей и взаимоотношений между народами, государствами, расами. Отношения народов тесно переплетаются с их экономическими, политическими, социальными проблемами. Межнациональные проблемы приобретают глобальный, общемировой характер. Возникают же они в той или иной стране или регионе и несут на себе отпечаток исторически сложившейся специфики взаимосвязей народов, их нынешних интересов и потребностей.</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Нетерпимость</w:t>
      </w:r>
      <w:r w:rsidRPr="002945B6">
        <w:rPr>
          <w:rFonts w:ascii="Times New Roman" w:hAnsi="Times New Roman" w:cs="Times New Roman"/>
          <w:sz w:val="24"/>
          <w:szCs w:val="24"/>
        </w:rPr>
        <w:t xml:space="preserve"> - одна из глобальных проблем современности, заключающаяся в отрицательном отношении к мнению, взглядам, идеям других людей, социальных, национальных общностей. Нетерпимость предполагает подавление различий между индивидами, культурами, традициями народов. История знает немало примеров использования насилия для навязывания определенных взглядов, идей, ценностей (национальная нетерпимость, расовое насилие, религиозный экстремизм и т.д.).</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Общение</w:t>
      </w:r>
      <w:r w:rsidRPr="002945B6">
        <w:rPr>
          <w:rFonts w:ascii="Times New Roman" w:hAnsi="Times New Roman" w:cs="Times New Roman"/>
          <w:sz w:val="24"/>
          <w:szCs w:val="24"/>
        </w:rPr>
        <w:t xml:space="preserve"> рассматривается социальной психологией как взаимодействие людей, состоящее в обмене между ними информацией. Общение включено в практическое взаимодействие людей (совместный труд, учение, игра и т.п.). Оно удовлетворяет и особую потребность человека в контакте с другими людьми. </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 xml:space="preserve">Культура общения понимается как качественная оценка поведения людей. Поэтому они испытывают потребность в обучении общению (культуре человеческих контактов, своду правил поведения в различных ситуациях и т.д.). Массовая культура общения, </w:t>
      </w:r>
      <w:r w:rsidRPr="002945B6">
        <w:rPr>
          <w:rFonts w:ascii="Times New Roman" w:hAnsi="Times New Roman" w:cs="Times New Roman"/>
          <w:sz w:val="24"/>
          <w:szCs w:val="24"/>
        </w:rPr>
        <w:lastRenderedPageBreak/>
        <w:t>принятая в обществе, осуществляет контроль за поведением людей (индивидуальные различия общающихся, ставятся в одинаковые рамки. Этим достигается стереотипность поведения).</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Общение - это сложный вид человеческих отношений. Оно включает в себя взаимоотношения, складывающиеся в процессе дружбы и неприязни, ошибок и неверных поступков, любви, успехов и т.д. В процессе общения личность посредством подражания, заимствования, сопереживания и идентификации усваивает индивидуальное и общественное сознание, формы проявления эмоций, чувств, нормы поведения. Общение осуществляет функции взаимодействия людей, их взаимопонимания и взаимовлияния, формирования у них способностей к взаимопониманию, взаимодействию, совместной деятельности. Через групповое и индивидуальное общение происходит взаимодействие культурных ценностей, традиций, обычаев различных народов.</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Общероссийское чувство</w:t>
      </w:r>
      <w:r w:rsidRPr="002945B6">
        <w:rPr>
          <w:rFonts w:ascii="Times New Roman" w:hAnsi="Times New Roman" w:cs="Times New Roman"/>
          <w:sz w:val="24"/>
          <w:szCs w:val="24"/>
        </w:rPr>
        <w:t xml:space="preserve"> - это система социально-политических и нравственных чувств, выражающихся в любви к своей многонациональной Родине и готовности служить ее интересам. Российский патриотизм возник на базе морально-политического единства народов России, общности их целей и патриотических чувств. Любовь гражданина к многонациональной Родине сочетается с его любовью к родной республике, области или округу.</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Общенациональные, общероссийские чувства личности возникают на почве правильно понятых национальных интересов каждого из народов России, которые лучше и полнее удовлетворяются в составе многонационального государства. Вследствие этого правильно понимаемая национальная гордость индивида совпадает с общенациональной гордостью гражданина Российской Федерации. Настоящие сыны и дочери своей национальности должны быть достойными гражданами общей страны. Национальные чувства гражданина выступают в тесной связи с общероссийскими чувствами. Они соотносятся с общероссийскими чувствами как общее и особенное.</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Анализ философской и социально-психологической литературы показывает, что национальные, общенациональные, интернациональные и общечеловеческие чувства имеют определенную структуру.</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НАЦИОНАЛЬНЫЕ ЧУВСТВА:</w:t>
      </w:r>
    </w:p>
    <w:p w:rsidR="002945B6" w:rsidRPr="002945B6" w:rsidRDefault="002945B6" w:rsidP="002945B6">
      <w:pPr>
        <w:pStyle w:val="aa"/>
        <w:numPr>
          <w:ilvl w:val="0"/>
          <w:numId w:val="5"/>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rPr>
      </w:pPr>
      <w:r w:rsidRPr="002945B6">
        <w:rPr>
          <w:rFonts w:ascii="Times New Roman" w:hAnsi="Times New Roman" w:cs="Times New Roman"/>
          <w:sz w:val="24"/>
          <w:szCs w:val="24"/>
        </w:rPr>
        <w:t>чувство национальной принадлежности;</w:t>
      </w:r>
    </w:p>
    <w:p w:rsidR="002945B6" w:rsidRPr="002945B6" w:rsidRDefault="002945B6" w:rsidP="002945B6">
      <w:pPr>
        <w:pStyle w:val="aa"/>
        <w:numPr>
          <w:ilvl w:val="0"/>
          <w:numId w:val="5"/>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rPr>
      </w:pPr>
      <w:r w:rsidRPr="002945B6">
        <w:rPr>
          <w:rFonts w:ascii="Times New Roman" w:hAnsi="Times New Roman" w:cs="Times New Roman"/>
          <w:sz w:val="24"/>
          <w:szCs w:val="24"/>
        </w:rPr>
        <w:t>чувство национальной гордости;</w:t>
      </w:r>
    </w:p>
    <w:p w:rsidR="002945B6" w:rsidRPr="002945B6" w:rsidRDefault="002945B6" w:rsidP="002945B6">
      <w:pPr>
        <w:pStyle w:val="aa"/>
        <w:numPr>
          <w:ilvl w:val="0"/>
          <w:numId w:val="5"/>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rPr>
      </w:pPr>
      <w:r w:rsidRPr="002945B6">
        <w:rPr>
          <w:rFonts w:ascii="Times New Roman" w:hAnsi="Times New Roman" w:cs="Times New Roman"/>
          <w:sz w:val="24"/>
          <w:szCs w:val="24"/>
        </w:rPr>
        <w:t>чувство национального достоинства;</w:t>
      </w:r>
    </w:p>
    <w:p w:rsidR="002945B6" w:rsidRPr="002945B6" w:rsidRDefault="002945B6" w:rsidP="002945B6">
      <w:pPr>
        <w:pStyle w:val="aa"/>
        <w:numPr>
          <w:ilvl w:val="0"/>
          <w:numId w:val="5"/>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rPr>
      </w:pPr>
      <w:r w:rsidRPr="002945B6">
        <w:rPr>
          <w:rFonts w:ascii="Times New Roman" w:hAnsi="Times New Roman" w:cs="Times New Roman"/>
          <w:sz w:val="24"/>
          <w:szCs w:val="24"/>
        </w:rPr>
        <w:t>патриотическое чувство любви к своей нации, республике, региону.</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ОБЩЕНАЦИОНАЛЬНЫЕ (ОБЩЕРОССИЙСКИЕ) ЧУВСТВА:</w:t>
      </w:r>
    </w:p>
    <w:p w:rsidR="002945B6" w:rsidRPr="002945B6" w:rsidRDefault="002945B6" w:rsidP="002945B6">
      <w:pPr>
        <w:pStyle w:val="aa"/>
        <w:numPr>
          <w:ilvl w:val="0"/>
          <w:numId w:val="5"/>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rPr>
      </w:pPr>
      <w:r w:rsidRPr="002945B6">
        <w:rPr>
          <w:rFonts w:ascii="Times New Roman" w:hAnsi="Times New Roman" w:cs="Times New Roman"/>
          <w:sz w:val="24"/>
          <w:szCs w:val="24"/>
        </w:rPr>
        <w:t>чувство принадлежности к многонациональному российскому народу;</w:t>
      </w:r>
    </w:p>
    <w:p w:rsidR="002945B6" w:rsidRPr="002945B6" w:rsidRDefault="002945B6" w:rsidP="002945B6">
      <w:pPr>
        <w:pStyle w:val="aa"/>
        <w:numPr>
          <w:ilvl w:val="0"/>
          <w:numId w:val="5"/>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rPr>
      </w:pPr>
      <w:r w:rsidRPr="002945B6">
        <w:rPr>
          <w:rFonts w:ascii="Times New Roman" w:hAnsi="Times New Roman" w:cs="Times New Roman"/>
          <w:sz w:val="24"/>
          <w:szCs w:val="24"/>
        </w:rPr>
        <w:t>чувство общенациональной (общероссийской) гордости;</w:t>
      </w:r>
    </w:p>
    <w:p w:rsidR="002945B6" w:rsidRPr="002945B6" w:rsidRDefault="002945B6" w:rsidP="002945B6">
      <w:pPr>
        <w:pStyle w:val="aa"/>
        <w:numPr>
          <w:ilvl w:val="0"/>
          <w:numId w:val="5"/>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rPr>
      </w:pPr>
      <w:r w:rsidRPr="002945B6">
        <w:rPr>
          <w:rFonts w:ascii="Times New Roman" w:hAnsi="Times New Roman" w:cs="Times New Roman"/>
          <w:sz w:val="24"/>
          <w:szCs w:val="24"/>
        </w:rPr>
        <w:t>чувство российского достоинства;</w:t>
      </w:r>
    </w:p>
    <w:p w:rsidR="002945B6" w:rsidRPr="002945B6" w:rsidRDefault="002945B6" w:rsidP="002945B6">
      <w:pPr>
        <w:pStyle w:val="aa"/>
        <w:numPr>
          <w:ilvl w:val="0"/>
          <w:numId w:val="5"/>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rPr>
      </w:pPr>
      <w:r w:rsidRPr="002945B6">
        <w:rPr>
          <w:rFonts w:ascii="Times New Roman" w:hAnsi="Times New Roman" w:cs="Times New Roman"/>
          <w:sz w:val="24"/>
          <w:szCs w:val="24"/>
        </w:rPr>
        <w:t>патриотическое чувство преданности и любви к своей многонациональной Родине.</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ЧУВСТВА ДРУЖБЫ НАРОДОВ (ИНТЕРНАЦИОНАЛЬНЫЕ ЧУВСТВА):</w:t>
      </w:r>
    </w:p>
    <w:p w:rsidR="002945B6" w:rsidRPr="002945B6" w:rsidRDefault="002945B6" w:rsidP="002945B6">
      <w:pPr>
        <w:pStyle w:val="aa"/>
        <w:numPr>
          <w:ilvl w:val="0"/>
          <w:numId w:val="5"/>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rPr>
      </w:pPr>
      <w:r w:rsidRPr="002945B6">
        <w:rPr>
          <w:rFonts w:ascii="Times New Roman" w:hAnsi="Times New Roman" w:cs="Times New Roman"/>
          <w:sz w:val="24"/>
          <w:szCs w:val="24"/>
        </w:rPr>
        <w:t>чувство уважения к народам своей страны, их традициям, культурам;</w:t>
      </w:r>
    </w:p>
    <w:p w:rsidR="002945B6" w:rsidRPr="002945B6" w:rsidRDefault="002945B6" w:rsidP="002945B6">
      <w:pPr>
        <w:pStyle w:val="aa"/>
        <w:numPr>
          <w:ilvl w:val="0"/>
          <w:numId w:val="5"/>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rPr>
      </w:pPr>
      <w:r w:rsidRPr="002945B6">
        <w:rPr>
          <w:rFonts w:ascii="Times New Roman" w:hAnsi="Times New Roman" w:cs="Times New Roman"/>
          <w:sz w:val="24"/>
          <w:szCs w:val="24"/>
        </w:rPr>
        <w:t>чувство уважения к народам мира;</w:t>
      </w:r>
    </w:p>
    <w:p w:rsidR="002945B6" w:rsidRPr="002945B6" w:rsidRDefault="002945B6" w:rsidP="002945B6">
      <w:pPr>
        <w:pStyle w:val="aa"/>
        <w:numPr>
          <w:ilvl w:val="0"/>
          <w:numId w:val="5"/>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rPr>
      </w:pPr>
      <w:r w:rsidRPr="002945B6">
        <w:rPr>
          <w:rFonts w:ascii="Times New Roman" w:hAnsi="Times New Roman" w:cs="Times New Roman"/>
          <w:sz w:val="24"/>
          <w:szCs w:val="24"/>
        </w:rPr>
        <w:lastRenderedPageBreak/>
        <w:t>чувство национальной терпимости, ненависти к шовинизму, расизму, национализму;</w:t>
      </w:r>
    </w:p>
    <w:p w:rsidR="002945B6" w:rsidRPr="002945B6" w:rsidRDefault="002945B6" w:rsidP="002945B6">
      <w:pPr>
        <w:pStyle w:val="aa"/>
        <w:numPr>
          <w:ilvl w:val="0"/>
          <w:numId w:val="5"/>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rPr>
      </w:pPr>
      <w:r w:rsidRPr="002945B6">
        <w:rPr>
          <w:rFonts w:ascii="Times New Roman" w:hAnsi="Times New Roman" w:cs="Times New Roman"/>
          <w:sz w:val="24"/>
          <w:szCs w:val="24"/>
        </w:rPr>
        <w:t>чувство уважения к малым народам и национальным группам.</w:t>
      </w:r>
    </w:p>
    <w:p w:rsidR="002945B6" w:rsidRPr="002945B6" w:rsidRDefault="002945B6" w:rsidP="002945B6">
      <w:pPr>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ОБЩЕЧЕЛОВЕЧЕСКИЕ ЧУВСТВА:</w:t>
      </w:r>
    </w:p>
    <w:p w:rsidR="002945B6" w:rsidRPr="002945B6" w:rsidRDefault="002945B6" w:rsidP="002945B6">
      <w:pPr>
        <w:pStyle w:val="aa"/>
        <w:numPr>
          <w:ilvl w:val="0"/>
          <w:numId w:val="5"/>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rPr>
      </w:pPr>
      <w:r w:rsidRPr="002945B6">
        <w:rPr>
          <w:rFonts w:ascii="Times New Roman" w:hAnsi="Times New Roman" w:cs="Times New Roman"/>
          <w:sz w:val="24"/>
          <w:szCs w:val="24"/>
        </w:rPr>
        <w:t>чувство приверженности к общечеловеческим ценностям;</w:t>
      </w:r>
    </w:p>
    <w:p w:rsidR="002945B6" w:rsidRPr="002945B6" w:rsidRDefault="002945B6" w:rsidP="002945B6">
      <w:pPr>
        <w:pStyle w:val="aa"/>
        <w:numPr>
          <w:ilvl w:val="0"/>
          <w:numId w:val="5"/>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rPr>
      </w:pPr>
      <w:r w:rsidRPr="002945B6">
        <w:rPr>
          <w:rFonts w:ascii="Times New Roman" w:hAnsi="Times New Roman" w:cs="Times New Roman"/>
          <w:sz w:val="24"/>
          <w:szCs w:val="24"/>
        </w:rPr>
        <w:t>чувство общечеловеческой солидарности, уважения общечеловеческих норм морали и поведения;</w:t>
      </w:r>
    </w:p>
    <w:p w:rsidR="002945B6" w:rsidRPr="002945B6" w:rsidRDefault="002945B6" w:rsidP="002945B6">
      <w:pPr>
        <w:pStyle w:val="aa"/>
        <w:numPr>
          <w:ilvl w:val="0"/>
          <w:numId w:val="5"/>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rPr>
      </w:pPr>
      <w:r w:rsidRPr="002945B6">
        <w:rPr>
          <w:rFonts w:ascii="Times New Roman" w:hAnsi="Times New Roman" w:cs="Times New Roman"/>
          <w:sz w:val="24"/>
          <w:szCs w:val="24"/>
        </w:rPr>
        <w:t>чувство уважения человеческого, национального и расового достоинства;</w:t>
      </w:r>
    </w:p>
    <w:p w:rsidR="002945B6" w:rsidRPr="002945B6" w:rsidRDefault="002945B6" w:rsidP="002945B6">
      <w:pPr>
        <w:pStyle w:val="aa"/>
        <w:numPr>
          <w:ilvl w:val="0"/>
          <w:numId w:val="5"/>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rPr>
      </w:pPr>
      <w:r w:rsidRPr="002945B6">
        <w:rPr>
          <w:rFonts w:ascii="Times New Roman" w:hAnsi="Times New Roman" w:cs="Times New Roman"/>
          <w:sz w:val="24"/>
          <w:szCs w:val="24"/>
        </w:rPr>
        <w:t>чувство уважения свободы выбора каждым народом пути развития.</w:t>
      </w:r>
    </w:p>
    <w:p w:rsidR="002945B6" w:rsidRPr="002945B6" w:rsidRDefault="002945B6" w:rsidP="002945B6">
      <w:pPr>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Педагогическое управление процессом формирования общенациональных и национальных чувств в их органическом единстве тем более необходимо, что наблюдаются ощутимые различия в степени сознательности, интеллектуальном и нравственном развитии людей. В силу этого тот или иной индивид, не имеющий достаточной теоретической подготовки для правильной оценки социально-этнических явлений, происходящих в стране, может исходить не из логических умозаключений (которые, как правило, близки к истине), а из эмоциональных впечатлений и сиюминутных настроений. Это может породить мысль о мнимом ущемлении национальных интересов и как ответную реакцию - чувство национальной ограниченности и замкнутости.</w:t>
      </w:r>
    </w:p>
    <w:p w:rsidR="002945B6" w:rsidRPr="002945B6" w:rsidRDefault="002945B6" w:rsidP="002945B6">
      <w:pPr>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Задача формирования общероссийской идентичности заключается в том, чтобы умело управлять сложным и тонким процессом формирования эмоциональной жизни молодежи, направлять их национальные чувства в русло российского патриотизма, общероссийских чувств. Очень важно превращать эти чувства в сложившееся устойчивое эмоциональное отношение к своей Родине, родному и другим народам России.</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В воспитании российского патриотизма и дружбы народов также немаловажно значение учета природы аффекта неадекватности.</w:t>
      </w:r>
    </w:p>
    <w:p w:rsidR="002945B6" w:rsidRPr="002945B6" w:rsidRDefault="002945B6" w:rsidP="002945B6">
      <w:pPr>
        <w:spacing w:after="0"/>
        <w:ind w:firstLine="567"/>
        <w:jc w:val="both"/>
        <w:rPr>
          <w:rFonts w:ascii="Times New Roman" w:hAnsi="Times New Roman" w:cs="Times New Roman"/>
          <w:b/>
          <w:sz w:val="24"/>
          <w:szCs w:val="24"/>
        </w:rPr>
      </w:pPr>
    </w:p>
    <w:p w:rsidR="002945B6" w:rsidRPr="002945B6" w:rsidRDefault="002945B6" w:rsidP="002945B6">
      <w:pPr>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Патриотизм</w:t>
      </w:r>
      <w:r w:rsidRPr="002945B6">
        <w:rPr>
          <w:rFonts w:ascii="Times New Roman" w:hAnsi="Times New Roman" w:cs="Times New Roman"/>
          <w:sz w:val="24"/>
          <w:szCs w:val="24"/>
        </w:rPr>
        <w:t>- это любовь граждан к своей родине, выражающаяся в готовности служить ей и защищать ее. Это отношение к государственному и общественному строю, общественным отношениям, природным богатствам и территории, народам страны, их культурам, традициям, соотечественникам. Патриотизм проявляется в гордости за достижения родной страны, горечи ее неудач, уважении к историческому прошлому и настоящему, бережном отношении к традициям и культуре. Патриотизм - это глубокие чувства любви к родной земле, языку, традициям, к своему народу, родному краю, республике, области, провинции.</w:t>
      </w:r>
    </w:p>
    <w:p w:rsidR="002945B6" w:rsidRPr="002945B6" w:rsidRDefault="002945B6" w:rsidP="002945B6">
      <w:pPr>
        <w:pStyle w:val="a3"/>
        <w:spacing w:before="0" w:beforeAutospacing="0" w:after="0" w:afterAutospacing="0" w:line="276" w:lineRule="auto"/>
        <w:ind w:firstLine="567"/>
        <w:rPr>
          <w:rFonts w:eastAsiaTheme="minorHAnsi"/>
          <w:lang w:eastAsia="en-US"/>
        </w:rPr>
      </w:pP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z w:val="24"/>
          <w:szCs w:val="24"/>
        </w:rPr>
      </w:pPr>
      <w:r w:rsidRPr="002945B6">
        <w:rPr>
          <w:rFonts w:ascii="Times New Roman" w:hAnsi="Times New Roman" w:cs="Times New Roman"/>
          <w:b/>
          <w:sz w:val="24"/>
          <w:szCs w:val="24"/>
        </w:rPr>
        <w:t>Портал</w:t>
      </w:r>
      <w:r w:rsidRPr="002945B6">
        <w:rPr>
          <w:rFonts w:ascii="Times New Roman" w:hAnsi="Times New Roman" w:cs="Times New Roman"/>
          <w:sz w:val="24"/>
          <w:szCs w:val="24"/>
        </w:rPr>
        <w:t xml:space="preserve"> (portal от латинского porta – ворота) – сайт, которыйсодержитбольшоечислоссылокна другие сайты Интернета. Портал может предоставлять посетителям различные сервисы (почта, погода, новости, обсуждения, голосования и т. п.). Как правило, на портале есть возможность разместить объявление или статью, загружать фотографии, комментировать информацию, сохраненную на портале другими пользователями.</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z w:val="24"/>
          <w:szCs w:val="24"/>
        </w:rPr>
      </w:pP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z w:val="24"/>
          <w:szCs w:val="24"/>
        </w:rPr>
      </w:pPr>
      <w:r w:rsidRPr="002945B6">
        <w:rPr>
          <w:rFonts w:ascii="Times New Roman" w:hAnsi="Times New Roman" w:cs="Times New Roman"/>
          <w:b/>
          <w:sz w:val="24"/>
          <w:szCs w:val="24"/>
        </w:rPr>
        <w:t>Пост</w:t>
      </w:r>
      <w:r w:rsidRPr="002945B6">
        <w:rPr>
          <w:rFonts w:ascii="Times New Roman" w:hAnsi="Times New Roman" w:cs="Times New Roman"/>
          <w:sz w:val="24"/>
          <w:szCs w:val="24"/>
        </w:rPr>
        <w:t xml:space="preserve"> (от английского post) – отдельно взятое сообщение, размещенное в социальной сети или блоге.</w:t>
      </w:r>
      <w:r w:rsidRPr="002945B6">
        <w:rPr>
          <w:rFonts w:ascii="Times New Roman" w:hAnsi="Times New Roman" w:cs="Times New Roman"/>
          <w:b/>
          <w:sz w:val="24"/>
          <w:szCs w:val="24"/>
        </w:rPr>
        <w:t xml:space="preserve"> Репост</w:t>
      </w:r>
      <w:r w:rsidRPr="002945B6">
        <w:rPr>
          <w:rFonts w:ascii="Times New Roman" w:hAnsi="Times New Roman" w:cs="Times New Roman"/>
          <w:sz w:val="24"/>
          <w:szCs w:val="24"/>
        </w:rPr>
        <w:t xml:space="preserve"> (от английского repost) – размещение в блоге копии поста другого </w:t>
      </w:r>
      <w:r w:rsidRPr="002945B6">
        <w:rPr>
          <w:rFonts w:ascii="Times New Roman" w:hAnsi="Times New Roman" w:cs="Times New Roman"/>
          <w:sz w:val="24"/>
          <w:szCs w:val="24"/>
        </w:rPr>
        <w:lastRenderedPageBreak/>
        <w:t>блогера, пользователя социальной сети или любого другого исходного материала, а также копирование самимавторомматериала, ранее размещенного в Интернете. Обычно репост содержит ссылку на оригинальный материал и делается с целью поддержать позицию автора исходного материала. Также репост может иметь целью распространение важной, по мнению совершающего репост, информации (иным методом реализации данного сообщения является написание краткого содержания поста своими словами и дача ссылки на исходный пост).</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z w:val="24"/>
          <w:szCs w:val="24"/>
        </w:rPr>
      </w:pP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z w:val="24"/>
          <w:szCs w:val="24"/>
        </w:rPr>
      </w:pPr>
      <w:r w:rsidRPr="002945B6">
        <w:rPr>
          <w:rFonts w:ascii="Times New Roman" w:hAnsi="Times New Roman" w:cs="Times New Roman"/>
          <w:b/>
          <w:sz w:val="24"/>
          <w:szCs w:val="24"/>
        </w:rPr>
        <w:t>Радикализм</w:t>
      </w:r>
      <w:r w:rsidRPr="002945B6">
        <w:rPr>
          <w:rFonts w:ascii="Times New Roman" w:hAnsi="Times New Roman" w:cs="Times New Roman"/>
          <w:sz w:val="24"/>
          <w:szCs w:val="24"/>
        </w:rPr>
        <w:t xml:space="preserve"> – это социально-политические идеи и действия, направленные на решительное изменение существующих институтов, заметно проявляющиеся в кризисные, переходные исторические периоды, когда возникает угроза существованию, традициям и укладу тех или иных слоев и групп. Этим термином обозначается стремление доводить политическое или иное мнение до его конечных логических и практических выводов, не мирясь ни на каких компромиссах</w:t>
      </w:r>
      <w:r w:rsidRPr="002945B6">
        <w:rPr>
          <w:rFonts w:ascii="Times New Roman" w:hAnsi="Times New Roman" w:cs="Times New Roman"/>
          <w:sz w:val="24"/>
          <w:szCs w:val="24"/>
        </w:rPr>
        <w:footnoteReference w:id="1"/>
      </w:r>
      <w:r w:rsidRPr="002945B6">
        <w:rPr>
          <w:rFonts w:ascii="Times New Roman" w:hAnsi="Times New Roman" w:cs="Times New Roman"/>
          <w:sz w:val="24"/>
          <w:szCs w:val="24"/>
        </w:rPr>
        <w:t>.</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z w:val="24"/>
          <w:szCs w:val="24"/>
        </w:rPr>
      </w:pPr>
      <w:r w:rsidRPr="002945B6">
        <w:rPr>
          <w:rFonts w:ascii="Times New Roman" w:hAnsi="Times New Roman" w:cs="Times New Roman"/>
          <w:sz w:val="24"/>
          <w:szCs w:val="24"/>
        </w:rPr>
        <w:t xml:space="preserve">В настоящее время популярны термины «исламский фундаментализм» и «исламский радикализм» - идеология, следуя которой мусульмане должны жить в соответствии с самыми ортодоксальными требованиями Корана и по законам Шариата. </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Расизм</w:t>
      </w:r>
      <w:r w:rsidRPr="002945B6">
        <w:rPr>
          <w:rFonts w:ascii="Times New Roman" w:hAnsi="Times New Roman" w:cs="Times New Roman"/>
          <w:sz w:val="24"/>
          <w:szCs w:val="24"/>
        </w:rPr>
        <w:t xml:space="preserve">- система антинаучных взглядов, основу которых составляют положения о физическом и психическом неравноценности человеческих рас и о решающем влиянии расовых различий на историю и культуру общества, об исконном разделении людей на высшие и низшие расы, из которых первые якобы являются единственными создателями цивилизации, призванными к господству, а вторые обречены быть объектами эксплуатации.. </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Родина</w:t>
      </w:r>
      <w:r w:rsidRPr="002945B6">
        <w:rPr>
          <w:rFonts w:ascii="Times New Roman" w:hAnsi="Times New Roman" w:cs="Times New Roman"/>
          <w:sz w:val="24"/>
          <w:szCs w:val="24"/>
        </w:rPr>
        <w:t>(отечество, отчизна, страна) - это исторически сложившаяся политическая, социальная и культурная среда, в которой живет человек, народ. Родина - это общество, развивающееся в границах определенной территории, с определенным составом населения. Родина - это государственное образование, имеющее определенный этнический состав населения, национально-территориальные и территориальные образования (республика, область, край, штат, провинция). Отечество также подразумевает родной народ, нацию, родную природу. Федеративное многонациональное государство представляет собой межнациональную, межконфессиональную среду, реальные межэтнические условия, способствующие сплочению граждан разных национальностей и конфессий.</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Российская диаспора</w:t>
      </w:r>
      <w:r w:rsidRPr="002945B6">
        <w:rPr>
          <w:rFonts w:ascii="Times New Roman" w:hAnsi="Times New Roman" w:cs="Times New Roman"/>
          <w:sz w:val="24"/>
          <w:szCs w:val="24"/>
        </w:rPr>
        <w:t xml:space="preserve"> в странах традиционного зарубежья формировалась, в основном, в течение ХХ века, когда вследствие сложных событий миллионы соотечественников покидали родные места. В результате распада Советского Союза численность российской диаспоры за рубежом резко возросла. После образования независимых государств более 25 млн. русских и свыше 11 млн. человек других национальностей, считающих русский язык родным, оказались вне пределов Российской Федерации. Пробуждение национального самосознания титульных народов бывших </w:t>
      </w:r>
      <w:r w:rsidRPr="002945B6">
        <w:rPr>
          <w:rFonts w:ascii="Times New Roman" w:hAnsi="Times New Roman" w:cs="Times New Roman"/>
          <w:sz w:val="24"/>
          <w:szCs w:val="24"/>
        </w:rPr>
        <w:lastRenderedPageBreak/>
        <w:t>союзных республик сопровождается межнациональными конфликтами. Имеют место случаи дискриминации русских и других русскоязычных россиян в ближнем зарубежье, что становится одной из серьезных причин, порождающих межнациональное и межгосударственное напряжение.</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Самосознание</w:t>
      </w:r>
      <w:r w:rsidRPr="002945B6">
        <w:rPr>
          <w:rFonts w:ascii="Times New Roman" w:hAnsi="Times New Roman" w:cs="Times New Roman"/>
          <w:sz w:val="24"/>
          <w:szCs w:val="24"/>
        </w:rPr>
        <w:t>в философии определяется как осознание и оценка человеком самого себя как субъекта практической и познавательной деятельности, как личности. Самосознание свойственно не только индивиду, но и обществу, классу, нации, социальной группе, когда они поднимаются до понимания своего положения в системе общественных отношений, своих и общих интересов и идеалов. В самосознании человек выделяет себя из всего окружающего мира, определяет свое место в системе природных и общественных событий.</w:t>
      </w:r>
    </w:p>
    <w:p w:rsidR="002945B6" w:rsidRPr="002945B6" w:rsidRDefault="002945B6" w:rsidP="002945B6">
      <w:pPr>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В психологии самосознанием называют осознанное отношение человека к своим потребностям и способностям, влечениям и мотивам поведения, переживаниям и мыслям. Самосознание выражается также и в эмоционально-смысловой оценке своих субъективных возможностей, выступающей в качестве основания целесообразных действий и поступков. В основе самосознания лежит способность человека отличатьсебя от своей собственной жизнедеятельности. Представление о себе (субъективный образ своего Я) складывается под влиянием оценочного отношения других людей при соотнесении мотивов, целей и результатов своих поступков и действий с канонами и социальными нормами, принятыми в обществе .</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В политологии различают национальное самосознание и национальное сознание.</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r w:rsidRPr="002945B6">
        <w:rPr>
          <w:rFonts w:ascii="Times New Roman" w:hAnsi="Times New Roman" w:cs="Times New Roman"/>
          <w:b/>
          <w:sz w:val="24"/>
          <w:szCs w:val="24"/>
        </w:rPr>
        <w:t>Сионизм</w:t>
      </w:r>
      <w:r w:rsidRPr="002945B6">
        <w:rPr>
          <w:rFonts w:ascii="Times New Roman" w:hAnsi="Times New Roman" w:cs="Times New Roman"/>
          <w:sz w:val="24"/>
          <w:szCs w:val="24"/>
        </w:rPr>
        <w:t xml:space="preserve">- вид националистической идеологии, связанный с идеей переселения “всех евреев” на земли их отдаленных предков - к горе Сион, ныне - в государство Израиль, будто бы являющееся “землей обетованной” для всех евреев. Как и всякий национализм, сионизм органично включает презрение и ненависть к иным народам, к расово неполноценным чужеплеменным “гоям”. Сионизм не разрешает, а обостряет национальный вопрос </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Социализация</w:t>
      </w:r>
      <w:r w:rsidRPr="002945B6">
        <w:rPr>
          <w:rFonts w:ascii="Times New Roman" w:hAnsi="Times New Roman" w:cs="Times New Roman"/>
          <w:sz w:val="24"/>
          <w:szCs w:val="24"/>
        </w:rPr>
        <w:t xml:space="preserve"> - это усвоение человеком ценностей, норм, установок, образцов поведения, присущих данному обществу, социальной общности, группе, и воспроизводство им социальных связей и социального опыта, превращение этого опыта в личное достояние. Социализация происходит как в условиях стихийного воздействия на развивающегося человека факторов общественного бытия (по сути, весьма противоречивого), так и под влиянием социально контролируемых обстоятельств и специально создаваемых в процессе воспитания условий (Российская педагогическая энциклопедия, т. I, изд-во БРЭ, 1993, с.165).</w:t>
      </w:r>
    </w:p>
    <w:p w:rsidR="002945B6" w:rsidRPr="002945B6" w:rsidRDefault="002945B6" w:rsidP="002945B6">
      <w:pPr>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Социализация - это процесс становления человека личностью через приобщение к тем культурным и социальным ценностям и отношениям, которые составляют основу общественного бытия (Буева Л.П. Социальная среда и сознание личности. М., 1968. с.79, 94). Социализация предполагает и активную деятельность самого человека по преобразованию условий своей жизни, приобретению все большей самостоятельности, включению себя в процесс индивидуализации.</w:t>
      </w:r>
    </w:p>
    <w:p w:rsidR="002945B6" w:rsidRPr="002945B6" w:rsidRDefault="002945B6" w:rsidP="00212648">
      <w:pPr>
        <w:pStyle w:val="a3"/>
        <w:spacing w:before="0" w:beforeAutospacing="0" w:after="0" w:afterAutospacing="0" w:line="276" w:lineRule="auto"/>
        <w:jc w:val="both"/>
        <w:rPr>
          <w:rFonts w:eastAsiaTheme="minorHAnsi"/>
          <w:lang w:eastAsia="en-US"/>
        </w:rPr>
      </w:pPr>
    </w:p>
    <w:p w:rsidR="002945B6" w:rsidRPr="002945B6" w:rsidRDefault="002945B6" w:rsidP="002945B6">
      <w:pPr>
        <w:pStyle w:val="a3"/>
        <w:spacing w:before="0" w:beforeAutospacing="0" w:after="0" w:afterAutospacing="0" w:line="276" w:lineRule="auto"/>
        <w:ind w:firstLine="567"/>
        <w:jc w:val="both"/>
        <w:rPr>
          <w:rFonts w:eastAsiaTheme="minorHAnsi"/>
          <w:lang w:eastAsia="en-US"/>
        </w:rPr>
      </w:pPr>
      <w:r w:rsidRPr="002945B6">
        <w:rPr>
          <w:rFonts w:eastAsiaTheme="minorHAnsi"/>
          <w:b/>
          <w:lang w:eastAsia="en-US"/>
        </w:rPr>
        <w:t>Социальная сеть</w:t>
      </w:r>
      <w:r w:rsidRPr="002945B6">
        <w:rPr>
          <w:rFonts w:eastAsiaTheme="minorHAnsi"/>
          <w:lang w:eastAsia="en-US"/>
        </w:rPr>
        <w:t xml:space="preserve"> или соцсеть (от английского social networking service) – это объединение личных Интернетстраниц пользователей, объединенных по каким-то </w:t>
      </w:r>
      <w:r w:rsidRPr="002945B6">
        <w:rPr>
          <w:rFonts w:eastAsiaTheme="minorHAnsi"/>
          <w:lang w:eastAsia="en-US"/>
        </w:rPr>
        <w:lastRenderedPageBreak/>
        <w:t>признакам. В первую очередь, социальные сети рассчитаны на поиск нужных контактов и общение. Характерными особенностями социальных сетей являются: - создание личных профилей (публичных или полупубличных), в которых зачастую требуется указать реальные персональные данные и другую информациюо себе (место учёбыи работы, хобби, жизненные принципы и т. п.); - предоставление возможностейобменаинформацией (размещениефотографий, видео, текстовых записей, организация тематических сообществ, обмен личными сообщениями и т. п.); - возможность задаватьиподдерживать список других пользователей социальной сети, с которыми у пользователя имеются некоторые отношения (например, дружба, родство, деловые и рабочие связи и т. п.); - обычно имеют возможность организации личной переписки между пользователями с помощью мгновенных сообщений (чатов).</w:t>
      </w:r>
    </w:p>
    <w:p w:rsidR="002945B6" w:rsidRPr="002945B6" w:rsidRDefault="002945B6" w:rsidP="002945B6">
      <w:pPr>
        <w:pStyle w:val="a3"/>
        <w:shd w:val="clear" w:color="auto" w:fill="FFFFFF"/>
        <w:spacing w:before="0" w:beforeAutospacing="0" w:after="0" w:afterAutospacing="0" w:line="276" w:lineRule="auto"/>
        <w:ind w:firstLine="567"/>
        <w:jc w:val="both"/>
        <w:rPr>
          <w:rFonts w:eastAsiaTheme="minorHAnsi"/>
          <w:lang w:eastAsia="en-US"/>
        </w:rPr>
      </w:pPr>
    </w:p>
    <w:p w:rsidR="002945B6" w:rsidRPr="002945B6" w:rsidRDefault="002945B6" w:rsidP="002945B6">
      <w:pPr>
        <w:pStyle w:val="a3"/>
        <w:shd w:val="clear" w:color="auto" w:fill="FFFFFF"/>
        <w:spacing w:before="0" w:beforeAutospacing="0" w:after="0" w:afterAutospacing="0" w:line="276" w:lineRule="auto"/>
        <w:ind w:firstLine="567"/>
        <w:jc w:val="both"/>
        <w:rPr>
          <w:rFonts w:eastAsiaTheme="minorHAnsi"/>
          <w:lang w:eastAsia="en-US"/>
        </w:rPr>
      </w:pPr>
      <w:r w:rsidRPr="002945B6">
        <w:rPr>
          <w:rFonts w:eastAsiaTheme="minorHAnsi"/>
          <w:b/>
          <w:lang w:eastAsia="en-US"/>
        </w:rPr>
        <w:t>Табдиъ -</w:t>
      </w:r>
      <w:r w:rsidRPr="002945B6">
        <w:rPr>
          <w:rFonts w:eastAsiaTheme="minorHAnsi"/>
          <w:lang w:eastAsia="en-US"/>
        </w:rPr>
        <w:t xml:space="preserve"> это обвинение во внесении нововведений в исламскую религию - «бидъат», которое признается малым ширком, что в случае целенаправленного радикального внушения может привести к обвинительной практике «такфир». Следует отметить, что, согласно шариатским положениям, данные виды обвинительных практик не допустимы к применению рядовыми мусульманами, а также, с учетом их привнесенное из зарубежных условий, их использование в принятых толкованиях стран заимствования, тем более злоупотребление, недопустимо в России.</w:t>
      </w:r>
    </w:p>
    <w:p w:rsidR="002945B6" w:rsidRPr="002945B6" w:rsidRDefault="002945B6" w:rsidP="002945B6">
      <w:pPr>
        <w:pStyle w:val="a3"/>
        <w:shd w:val="clear" w:color="auto" w:fill="FFFFFF"/>
        <w:spacing w:before="0" w:beforeAutospacing="0" w:after="0" w:afterAutospacing="0" w:line="276" w:lineRule="auto"/>
        <w:ind w:firstLine="567"/>
        <w:jc w:val="both"/>
        <w:rPr>
          <w:rFonts w:eastAsiaTheme="minorHAnsi"/>
          <w:lang w:eastAsia="en-US"/>
        </w:rPr>
      </w:pPr>
    </w:p>
    <w:p w:rsidR="002945B6" w:rsidRPr="002945B6" w:rsidRDefault="002945B6" w:rsidP="002945B6">
      <w:pPr>
        <w:pStyle w:val="a3"/>
        <w:shd w:val="clear" w:color="auto" w:fill="FFFFFF"/>
        <w:spacing w:before="0" w:beforeAutospacing="0" w:after="0" w:afterAutospacing="0" w:line="276" w:lineRule="auto"/>
        <w:ind w:firstLine="567"/>
        <w:jc w:val="both"/>
        <w:rPr>
          <w:rFonts w:eastAsiaTheme="minorHAnsi"/>
          <w:lang w:eastAsia="en-US"/>
        </w:rPr>
      </w:pPr>
      <w:r w:rsidRPr="002945B6">
        <w:rPr>
          <w:rFonts w:eastAsiaTheme="minorHAnsi"/>
          <w:b/>
          <w:lang w:eastAsia="en-US"/>
        </w:rPr>
        <w:t xml:space="preserve">Такфир </w:t>
      </w:r>
      <w:r w:rsidRPr="002945B6">
        <w:rPr>
          <w:rFonts w:eastAsiaTheme="minorHAnsi"/>
          <w:lang w:eastAsia="en-US"/>
        </w:rPr>
        <w:t>представляет собой обвинение в неверии, которое в практике религиозно-экстремистских групп служит основанием и мотивом для посягательств на жизнь, здоровье и имущество лиц, которые объявлены «неверующими» - «кафирами».</w:t>
      </w:r>
    </w:p>
    <w:p w:rsidR="002945B6" w:rsidRPr="002945B6" w:rsidRDefault="002945B6" w:rsidP="002945B6">
      <w:pPr>
        <w:pStyle w:val="a3"/>
        <w:shd w:val="clear" w:color="auto" w:fill="FFFFFF"/>
        <w:spacing w:before="0" w:beforeAutospacing="0" w:after="0" w:afterAutospacing="0" w:line="276" w:lineRule="auto"/>
        <w:ind w:firstLine="567"/>
        <w:jc w:val="both"/>
        <w:rPr>
          <w:rFonts w:eastAsiaTheme="minorHAnsi"/>
          <w:lang w:eastAsia="en-US"/>
        </w:rPr>
      </w:pPr>
    </w:p>
    <w:p w:rsidR="002945B6" w:rsidRPr="002945B6" w:rsidRDefault="002945B6" w:rsidP="002945B6">
      <w:pPr>
        <w:pStyle w:val="a3"/>
        <w:shd w:val="clear" w:color="auto" w:fill="FFFFFF"/>
        <w:spacing w:before="0" w:beforeAutospacing="0" w:after="0" w:afterAutospacing="0" w:line="276" w:lineRule="auto"/>
        <w:ind w:firstLine="567"/>
        <w:jc w:val="both"/>
        <w:rPr>
          <w:rFonts w:eastAsiaTheme="minorHAnsi"/>
          <w:lang w:eastAsia="en-US"/>
        </w:rPr>
      </w:pPr>
      <w:r w:rsidRPr="002945B6">
        <w:rPr>
          <w:rFonts w:eastAsiaTheme="minorHAnsi"/>
          <w:b/>
          <w:lang w:eastAsia="en-US"/>
        </w:rPr>
        <w:t>Ташрик</w:t>
      </w:r>
      <w:r w:rsidRPr="002945B6">
        <w:rPr>
          <w:rFonts w:eastAsiaTheme="minorHAnsi"/>
          <w:lang w:eastAsia="en-US"/>
        </w:rPr>
        <w:t xml:space="preserve"> означает обвинение в многобожии - «ширке», которое в результате неадекватного понимания ведет к такфиру и последующим негативным последствиям.</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z w:val="24"/>
          <w:szCs w:val="24"/>
        </w:rPr>
      </w:pPr>
      <w:r w:rsidRPr="002945B6">
        <w:rPr>
          <w:rFonts w:ascii="Times New Roman" w:hAnsi="Times New Roman" w:cs="Times New Roman"/>
          <w:b/>
          <w:sz w:val="24"/>
          <w:szCs w:val="24"/>
        </w:rPr>
        <w:t>Твит</w:t>
      </w:r>
      <w:r w:rsidRPr="002945B6">
        <w:rPr>
          <w:rFonts w:ascii="Times New Roman" w:hAnsi="Times New Roman" w:cs="Times New Roman"/>
          <w:sz w:val="24"/>
          <w:szCs w:val="24"/>
        </w:rPr>
        <w:t xml:space="preserve"> (от английского tweet – чирикать, болтать, щебетать) – запись в сети микроблогов Твиттер. Ретвит – цитирование твита другого пользователя сети микроблогов Твиттер.</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z w:val="24"/>
          <w:szCs w:val="24"/>
        </w:rPr>
      </w:pP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z w:val="24"/>
          <w:szCs w:val="24"/>
        </w:rPr>
      </w:pPr>
      <w:r w:rsidRPr="002945B6">
        <w:rPr>
          <w:rFonts w:ascii="Times New Roman" w:hAnsi="Times New Roman" w:cs="Times New Roman"/>
          <w:b/>
          <w:sz w:val="24"/>
          <w:szCs w:val="24"/>
        </w:rPr>
        <w:t>Терроризм</w:t>
      </w:r>
      <w:r w:rsidRPr="002945B6">
        <w:rPr>
          <w:rFonts w:ascii="Times New Roman" w:hAnsi="Times New Roman" w:cs="Times New Roman"/>
          <w:sz w:val="24"/>
          <w:szCs w:val="24"/>
        </w:rPr>
        <w:t xml:space="preserve"> - это крайняя степень проявления экстремизма (радикализма, фанатизма, фундаментализма) при разрешении конфликтных противоречий между социальными субъектами, доведенная до подчинения одной сверхцели – уничтожения противника.</w:t>
      </w:r>
      <w:r w:rsidRPr="002945B6">
        <w:rPr>
          <w:rFonts w:ascii="Times New Roman" w:hAnsi="Times New Roman" w:cs="Times New Roman"/>
          <w:i/>
          <w:iCs/>
          <w:sz w:val="24"/>
          <w:szCs w:val="24"/>
        </w:rPr>
        <w:t xml:space="preserve"> Т</w:t>
      </w:r>
      <w:r w:rsidRPr="002945B6">
        <w:rPr>
          <w:rFonts w:ascii="Times New Roman" w:hAnsi="Times New Roman" w:cs="Times New Roman"/>
          <w:sz w:val="24"/>
          <w:szCs w:val="24"/>
        </w:rPr>
        <w:t>ерроризм может принимать многообразные формы: от отдельных актов террора фанатиков-одиночек, группового и государственного терроризма до транснациональных мафиозно-террористических структур.</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z w:val="24"/>
          <w:szCs w:val="24"/>
        </w:rPr>
      </w:pPr>
      <w:r w:rsidRPr="002945B6">
        <w:rPr>
          <w:rFonts w:ascii="Times New Roman" w:hAnsi="Times New Roman" w:cs="Times New Roman"/>
          <w:sz w:val="24"/>
          <w:szCs w:val="24"/>
        </w:rPr>
        <w:t>В отечественном законодательстве терроризм определяется следующим образом:</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z w:val="24"/>
          <w:szCs w:val="24"/>
        </w:rPr>
      </w:pPr>
      <w:r w:rsidRPr="002945B6">
        <w:rPr>
          <w:rFonts w:ascii="Times New Roman" w:hAnsi="Times New Roman" w:cs="Times New Roman"/>
          <w:sz w:val="24"/>
          <w:szCs w:val="24"/>
        </w:rPr>
        <w:t>«1) Терроризм - идеология насилия и практика воздействия на принятие решения органами власти, органами местного самоуправления или международными организациями, связанные с устрашением населения и/или иными формами противоправных насильственных действий;</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z w:val="24"/>
          <w:szCs w:val="24"/>
        </w:rPr>
        <w:t>2) террористическая деятельность - деятельность, вклю</w:t>
      </w:r>
      <w:r w:rsidRPr="002945B6">
        <w:rPr>
          <w:rFonts w:ascii="Times New Roman" w:hAnsi="Times New Roman" w:cs="Times New Roman"/>
          <w:spacing w:val="-4"/>
          <w:sz w:val="24"/>
          <w:szCs w:val="24"/>
        </w:rPr>
        <w:t>чающая в себя:</w:t>
      </w:r>
    </w:p>
    <w:p w:rsidR="002945B6" w:rsidRPr="002945B6" w:rsidRDefault="002945B6" w:rsidP="002945B6">
      <w:pPr>
        <w:pStyle w:val="4"/>
        <w:shd w:val="clear" w:color="auto" w:fill="auto"/>
        <w:tabs>
          <w:tab w:val="left" w:pos="379"/>
          <w:tab w:val="left" w:pos="993"/>
        </w:tabs>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а)</w:t>
      </w:r>
      <w:r w:rsidRPr="002945B6">
        <w:rPr>
          <w:rFonts w:ascii="Times New Roman" w:hAnsi="Times New Roman" w:cs="Times New Roman"/>
          <w:spacing w:val="-4"/>
          <w:sz w:val="24"/>
          <w:szCs w:val="24"/>
        </w:rPr>
        <w:tab/>
        <w:t>организацию, планирование, подготовку, финансирование и реализацию террористического акта;</w:t>
      </w:r>
    </w:p>
    <w:p w:rsidR="002945B6" w:rsidRPr="002945B6" w:rsidRDefault="002945B6" w:rsidP="002945B6">
      <w:pPr>
        <w:pStyle w:val="4"/>
        <w:shd w:val="clear" w:color="auto" w:fill="auto"/>
        <w:tabs>
          <w:tab w:val="left" w:pos="379"/>
          <w:tab w:val="left" w:pos="993"/>
        </w:tabs>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б)</w:t>
      </w:r>
      <w:r w:rsidRPr="002945B6">
        <w:rPr>
          <w:rFonts w:ascii="Times New Roman" w:hAnsi="Times New Roman" w:cs="Times New Roman"/>
          <w:spacing w:val="-4"/>
          <w:sz w:val="24"/>
          <w:szCs w:val="24"/>
        </w:rPr>
        <w:tab/>
        <w:t>подстрекательство к террористическому акту;</w:t>
      </w:r>
    </w:p>
    <w:p w:rsidR="002945B6" w:rsidRPr="002945B6" w:rsidRDefault="002945B6" w:rsidP="002945B6">
      <w:pPr>
        <w:pStyle w:val="4"/>
        <w:shd w:val="clear" w:color="auto" w:fill="auto"/>
        <w:tabs>
          <w:tab w:val="left" w:pos="379"/>
          <w:tab w:val="left" w:pos="993"/>
        </w:tabs>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lastRenderedPageBreak/>
        <w:t>в)</w:t>
      </w:r>
      <w:r w:rsidRPr="002945B6">
        <w:rPr>
          <w:rFonts w:ascii="Times New Roman" w:hAnsi="Times New Roman" w:cs="Times New Roman"/>
          <w:spacing w:val="-4"/>
          <w:sz w:val="24"/>
          <w:szCs w:val="24"/>
        </w:rPr>
        <w:tab/>
        <w:t>организацию незаконного вооруженного формирования, преступного сообщества (преступной организации), группы для реализации террористического акта, участие в такой структуре;</w:t>
      </w:r>
    </w:p>
    <w:p w:rsidR="002945B6" w:rsidRPr="002945B6" w:rsidRDefault="002945B6" w:rsidP="002945B6">
      <w:pPr>
        <w:pStyle w:val="4"/>
        <w:shd w:val="clear" w:color="auto" w:fill="auto"/>
        <w:tabs>
          <w:tab w:val="left" w:pos="379"/>
          <w:tab w:val="left" w:pos="993"/>
        </w:tabs>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г)</w:t>
      </w:r>
      <w:r w:rsidRPr="002945B6">
        <w:rPr>
          <w:rFonts w:ascii="Times New Roman" w:hAnsi="Times New Roman" w:cs="Times New Roman"/>
          <w:spacing w:val="-4"/>
          <w:sz w:val="24"/>
          <w:szCs w:val="24"/>
        </w:rPr>
        <w:tab/>
        <w:t>вербовку, вооружение, обучение и использование террористов;</w:t>
      </w:r>
    </w:p>
    <w:p w:rsidR="002945B6" w:rsidRPr="002945B6" w:rsidRDefault="002945B6" w:rsidP="002945B6">
      <w:pPr>
        <w:pStyle w:val="4"/>
        <w:shd w:val="clear" w:color="auto" w:fill="auto"/>
        <w:tabs>
          <w:tab w:val="left" w:pos="383"/>
          <w:tab w:val="left" w:pos="993"/>
        </w:tabs>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д)</w:t>
      </w:r>
      <w:r w:rsidRPr="002945B6">
        <w:rPr>
          <w:rFonts w:ascii="Times New Roman" w:hAnsi="Times New Roman" w:cs="Times New Roman"/>
          <w:spacing w:val="-4"/>
          <w:sz w:val="24"/>
          <w:szCs w:val="24"/>
        </w:rPr>
        <w:tab/>
        <w:t>информационное или иное пособничество в планировании, подготовке или реализации террористического акта;</w:t>
      </w:r>
    </w:p>
    <w:p w:rsidR="002945B6" w:rsidRPr="002945B6" w:rsidRDefault="002945B6" w:rsidP="002945B6">
      <w:pPr>
        <w:pStyle w:val="4"/>
        <w:shd w:val="clear" w:color="auto" w:fill="auto"/>
        <w:tabs>
          <w:tab w:val="left" w:pos="383"/>
          <w:tab w:val="left" w:pos="993"/>
        </w:tabs>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е)</w:t>
      </w:r>
      <w:r w:rsidRPr="002945B6">
        <w:rPr>
          <w:rFonts w:ascii="Times New Roman" w:hAnsi="Times New Roman" w:cs="Times New Roman"/>
          <w:spacing w:val="-4"/>
          <w:sz w:val="24"/>
          <w:szCs w:val="24"/>
        </w:rPr>
        <w:tab/>
        <w:t>пропаганду идей терроризма, распространение материалов или информации, призывающих к осуществлению террористической деятельности либо обосновывающих или оправдывающих необходимость осуществления такой деятельности;</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В целом, многочисленные определения терроризма включают следующие составляющие:</w:t>
      </w:r>
    </w:p>
    <w:p w:rsidR="002945B6" w:rsidRPr="002945B6" w:rsidRDefault="002945B6" w:rsidP="002945B6">
      <w:pPr>
        <w:pStyle w:val="4"/>
        <w:numPr>
          <w:ilvl w:val="0"/>
          <w:numId w:val="4"/>
        </w:numPr>
        <w:shd w:val="clear" w:color="auto" w:fill="auto"/>
        <w:tabs>
          <w:tab w:val="left" w:pos="851"/>
        </w:tabs>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использование силы или насилия;</w:t>
      </w:r>
    </w:p>
    <w:p w:rsidR="002945B6" w:rsidRPr="002945B6" w:rsidRDefault="002945B6" w:rsidP="002945B6">
      <w:pPr>
        <w:pStyle w:val="4"/>
        <w:numPr>
          <w:ilvl w:val="0"/>
          <w:numId w:val="4"/>
        </w:numPr>
        <w:shd w:val="clear" w:color="auto" w:fill="auto"/>
        <w:tabs>
          <w:tab w:val="left" w:pos="851"/>
        </w:tabs>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индивидуальное или групповое совершение террористических актов;</w:t>
      </w:r>
    </w:p>
    <w:p w:rsidR="002945B6" w:rsidRPr="002945B6" w:rsidRDefault="002945B6" w:rsidP="002945B6">
      <w:pPr>
        <w:pStyle w:val="4"/>
        <w:numPr>
          <w:ilvl w:val="0"/>
          <w:numId w:val="4"/>
        </w:numPr>
        <w:shd w:val="clear" w:color="auto" w:fill="auto"/>
        <w:tabs>
          <w:tab w:val="left" w:pos="851"/>
        </w:tabs>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направленность на гражданское население;</w:t>
      </w:r>
    </w:p>
    <w:p w:rsidR="002945B6" w:rsidRPr="002945B6" w:rsidRDefault="002945B6" w:rsidP="002945B6">
      <w:pPr>
        <w:pStyle w:val="4"/>
        <w:numPr>
          <w:ilvl w:val="0"/>
          <w:numId w:val="4"/>
        </w:numPr>
        <w:shd w:val="clear" w:color="auto" w:fill="auto"/>
        <w:tabs>
          <w:tab w:val="left" w:pos="851"/>
        </w:tabs>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намеренное создание в обществе атмосферы страха;</w:t>
      </w:r>
    </w:p>
    <w:p w:rsidR="002945B6" w:rsidRPr="002945B6" w:rsidRDefault="002945B6" w:rsidP="002945B6">
      <w:pPr>
        <w:pStyle w:val="4"/>
        <w:numPr>
          <w:ilvl w:val="0"/>
          <w:numId w:val="4"/>
        </w:numPr>
        <w:shd w:val="clear" w:color="auto" w:fill="auto"/>
        <w:tabs>
          <w:tab w:val="left" w:pos="851"/>
        </w:tabs>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средство принуждения отдельных людей или групп изменить свои политические или социальные позиции.</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Таким образом, терроризм следует относить к самым тяжким преступлениям антигуманной агрессивной направленности, к преступлениям против человечества в целом.</w:t>
      </w:r>
    </w:p>
    <w:p w:rsidR="002945B6" w:rsidRPr="002945B6" w:rsidRDefault="002945B6" w:rsidP="002945B6">
      <w:pPr>
        <w:pStyle w:val="4"/>
        <w:shd w:val="clear" w:color="auto" w:fill="auto"/>
        <w:tabs>
          <w:tab w:val="left" w:pos="851"/>
        </w:tabs>
        <w:spacing w:line="276" w:lineRule="auto"/>
        <w:ind w:firstLine="567"/>
        <w:contextualSpacing/>
        <w:rPr>
          <w:rFonts w:ascii="Times New Roman" w:hAnsi="Times New Roman" w:cs="Times New Roman"/>
          <w:spacing w:val="-4"/>
          <w:sz w:val="24"/>
          <w:szCs w:val="24"/>
        </w:rPr>
      </w:pP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b/>
          <w:spacing w:val="-4"/>
          <w:sz w:val="24"/>
          <w:szCs w:val="24"/>
        </w:rPr>
        <w:t>Террористический акт</w:t>
      </w:r>
      <w:r w:rsidRPr="002945B6">
        <w:rPr>
          <w:rFonts w:ascii="Times New Roman" w:hAnsi="Times New Roman" w:cs="Times New Roman"/>
          <w:spacing w:val="-4"/>
          <w:sz w:val="24"/>
          <w:szCs w:val="24"/>
        </w:rPr>
        <w:t xml:space="preserve"> - совершение взрыва, поджога или иных действий, связанных с устрашением населения и создающих опасность гибели человека, причинения значительного имущественного ущерба либо наступления экологической катастрофы или иных особо тяжких последствий в целях противоправного воздействия на принятие решения органами государственной власти, органами местного самоуправления или международными организациями, а также угроза совершения указанных действий в тех же целях» (Федеральный закон от 6 марта </w:t>
      </w:r>
      <w:smartTag w:uri="urn:schemas-microsoft-com:office:smarttags" w:element="metricconverter">
        <w:smartTagPr>
          <w:attr w:name="ProductID" w:val="2006 г"/>
        </w:smartTagPr>
        <w:r w:rsidRPr="002945B6">
          <w:rPr>
            <w:rFonts w:ascii="Times New Roman" w:hAnsi="Times New Roman" w:cs="Times New Roman"/>
            <w:spacing w:val="-4"/>
            <w:sz w:val="24"/>
            <w:szCs w:val="24"/>
          </w:rPr>
          <w:t>2006 г</w:t>
        </w:r>
      </w:smartTag>
      <w:r w:rsidRPr="002945B6">
        <w:rPr>
          <w:rFonts w:ascii="Times New Roman" w:hAnsi="Times New Roman" w:cs="Times New Roman"/>
          <w:spacing w:val="-4"/>
          <w:sz w:val="24"/>
          <w:szCs w:val="24"/>
        </w:rPr>
        <w:t>. №35-Ф3 «О противодействии терроризму»).</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Толерантность -</w:t>
      </w:r>
      <w:r w:rsidRPr="002945B6">
        <w:rPr>
          <w:rFonts w:ascii="Times New Roman" w:hAnsi="Times New Roman" w:cs="Times New Roman"/>
          <w:sz w:val="24"/>
          <w:szCs w:val="24"/>
        </w:rPr>
        <w:t xml:space="preserve"> это терпимое, уважительное  отношение к взглядам, убеждениям и поступкам других людей. Это знание и понимание других, взаимное уважение через взаимопонимание. Толерантность - это и позиция тех или иных общностей, выражающая их готовность допускать существование инакомыслия в различных общинах (религиозных, культурных, этнических и т.д.). Толерантность - это терпимое отношение к религиозным, расовым, этническим, языковым, культурным особенностям народов.</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 xml:space="preserve">По инициативе ЮНЕСКО </w:t>
      </w:r>
      <w:smartTag w:uri="urn:schemas-microsoft-com:office:smarttags" w:element="metricconverter">
        <w:smartTagPr>
          <w:attr w:name="ProductID" w:val="2007 г"/>
        </w:smartTagPr>
        <w:r w:rsidRPr="002945B6">
          <w:rPr>
            <w:rFonts w:ascii="Times New Roman" w:hAnsi="Times New Roman" w:cs="Times New Roman"/>
            <w:sz w:val="24"/>
            <w:szCs w:val="24"/>
          </w:rPr>
          <w:t>1995 г</w:t>
        </w:r>
      </w:smartTag>
      <w:r w:rsidRPr="002945B6">
        <w:rPr>
          <w:rFonts w:ascii="Times New Roman" w:hAnsi="Times New Roman" w:cs="Times New Roman"/>
          <w:sz w:val="24"/>
          <w:szCs w:val="24"/>
        </w:rPr>
        <w:t xml:space="preserve">. был провозглашен Организацией Объединенных Наций “Годом толерантности”. В июне 1995г. в Якутске состоялась международная конференция “Толерантность, взаимопонимание и согласие”. </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Толерантность тесно связана с религиозным плюрализмом, предполагающим терпимость к иноверию, а также признание того, что в основе культурных ценностей, разделяемыми большинством религий, лежат такие общечеловеческие понятия, как равенство людей и народов, мир, надежда, справедливость. Важнейшей задачей общества становится недопущение религиозной нетерпимости по отношению к инакомыслию, к людям других вероисповеданий. Свобода совести - это свобода от духовного насилия. Религиозные убеждения - внутреннее дело каждого человека, дело его совести.</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lastRenderedPageBreak/>
        <w:t>Фашизм</w:t>
      </w:r>
      <w:r w:rsidRPr="002945B6">
        <w:rPr>
          <w:rFonts w:ascii="Times New Roman" w:hAnsi="Times New Roman" w:cs="Times New Roman"/>
          <w:sz w:val="24"/>
          <w:szCs w:val="24"/>
        </w:rPr>
        <w:t xml:space="preserve">- это крайняя форма национализма, </w:t>
      </w:r>
      <w:r w:rsidRPr="002945B6">
        <w:rPr>
          <w:rFonts w:ascii="Times New Roman" w:hAnsi="Times New Roman" w:cs="Times New Roman"/>
          <w:color w:val="000000"/>
          <w:sz w:val="24"/>
          <w:szCs w:val="24"/>
        </w:rPr>
        <w:t>идеология и практика, утверждающие превосходство и исключительность определенной нации или расы  и направленные на разжигание национальной нетерпимости, дискриминацию, применение насилия и терроризма, установления культа вождя.</w:t>
      </w:r>
      <w:r w:rsidRPr="002945B6">
        <w:rPr>
          <w:rFonts w:ascii="Times New Roman" w:hAnsi="Times New Roman" w:cs="Times New Roman"/>
          <w:sz w:val="24"/>
          <w:szCs w:val="24"/>
        </w:rPr>
        <w:t>Он возник в 20-30-е годы ХХ века в Италии и Германии, существовал в отдельные периоды в Испании, Греции, Португалии, Аргентине, Бразилии, Чили, Японии, Южной Африке. Фашизм был побежден и осужден во II мировой войне как политический режим и идеология нацизма. В наши дни происходит его возрождение в ряде государств. Существенной чертой фашистской идеологии является крикливая демагогия с целью маскировки ее истинного содержания. Идеология фашизма - это воинственный расизм, шовинизм и антидемократизм, возвеличивание тоталитарного государства. В идеологии фашизма особое место занимает концепция нации как высшей и вечной реальности, основанной на общности крови, исходя из чего, различаются высшие и низшие нации. В современных условиях фашизм принимает новое обличье, стремясь отгородиться от фашистских движений прошлого. Говоря о современном фашизме, чаще всего употребляют термин неофашизм.</w:t>
      </w:r>
    </w:p>
    <w:p w:rsidR="002945B6" w:rsidRPr="002945B6" w:rsidRDefault="002945B6" w:rsidP="002945B6">
      <w:pPr>
        <w:pStyle w:val="4"/>
        <w:shd w:val="clear" w:color="auto" w:fill="auto"/>
        <w:spacing w:line="276" w:lineRule="auto"/>
        <w:ind w:firstLine="567"/>
        <w:contextualSpacing/>
        <w:rPr>
          <w:rStyle w:val="a5"/>
          <w:rFonts w:ascii="Times New Roman" w:hAnsi="Times New Roman" w:cs="Times New Roman"/>
          <w:b/>
          <w:spacing w:val="-4"/>
          <w:sz w:val="24"/>
          <w:szCs w:val="24"/>
        </w:rPr>
      </w:pP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pacing w:val="-4"/>
          <w:sz w:val="24"/>
          <w:szCs w:val="24"/>
        </w:rPr>
      </w:pPr>
      <w:r w:rsidRPr="00212648">
        <w:rPr>
          <w:rStyle w:val="a5"/>
          <w:rFonts w:ascii="Times New Roman" w:hAnsi="Times New Roman" w:cs="Times New Roman"/>
          <w:b/>
          <w:i w:val="0"/>
          <w:spacing w:val="-4"/>
          <w:sz w:val="24"/>
          <w:szCs w:val="24"/>
        </w:rPr>
        <w:t>Фанатизм</w:t>
      </w:r>
      <w:r w:rsidRPr="002945B6">
        <w:rPr>
          <w:rStyle w:val="a5"/>
          <w:rFonts w:ascii="Times New Roman" w:hAnsi="Times New Roman" w:cs="Times New Roman"/>
          <w:spacing w:val="-4"/>
          <w:sz w:val="24"/>
          <w:szCs w:val="24"/>
        </w:rPr>
        <w:t>-</w:t>
      </w:r>
      <w:r w:rsidRPr="002945B6">
        <w:rPr>
          <w:rFonts w:ascii="Times New Roman" w:hAnsi="Times New Roman" w:cs="Times New Roman"/>
          <w:spacing w:val="-4"/>
          <w:sz w:val="24"/>
          <w:szCs w:val="24"/>
        </w:rPr>
        <w:t xml:space="preserve"> это слепое и пламенное следование убеждениям, особенно в религиозно-философской, национальной или политической сферах. Это крайняя степень приверженности к каким-либо идеям, верованиям или воззрениям (Брокгауз, Ефрона, 2003, с. 594). Обычно он соединен с нетерпимостью к чужим взглядам и стремлениям (Соснин, 2016). Общеизвестно, что многие фанатично настроенные группы террористов, разбросанные по всему миру, совершенно не озабочены идеологическим обоснованием своей деятельности. Для них конкретные действия важнее идеологии.</w:t>
      </w:r>
    </w:p>
    <w:p w:rsidR="002945B6" w:rsidRPr="002945B6" w:rsidRDefault="002945B6" w:rsidP="002945B6">
      <w:pPr>
        <w:pStyle w:val="4"/>
        <w:shd w:val="clear" w:color="auto" w:fill="auto"/>
        <w:spacing w:line="276" w:lineRule="auto"/>
        <w:ind w:firstLine="567"/>
        <w:contextualSpacing/>
        <w:rPr>
          <w:rStyle w:val="a5"/>
          <w:rFonts w:ascii="Times New Roman" w:hAnsi="Times New Roman" w:cs="Times New Roman"/>
          <w:b/>
          <w:spacing w:val="-4"/>
          <w:sz w:val="24"/>
          <w:szCs w:val="24"/>
        </w:rPr>
      </w:pP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pacing w:val="-4"/>
          <w:sz w:val="24"/>
          <w:szCs w:val="24"/>
        </w:rPr>
      </w:pPr>
      <w:r w:rsidRPr="00212648">
        <w:rPr>
          <w:rStyle w:val="a5"/>
          <w:rFonts w:ascii="Times New Roman" w:hAnsi="Times New Roman" w:cs="Times New Roman"/>
          <w:b/>
          <w:i w:val="0"/>
          <w:spacing w:val="-4"/>
          <w:sz w:val="24"/>
          <w:szCs w:val="24"/>
        </w:rPr>
        <w:t>Фундаментализм</w:t>
      </w:r>
      <w:r w:rsidRPr="00212648">
        <w:rPr>
          <w:rFonts w:ascii="Times New Roman" w:hAnsi="Times New Roman" w:cs="Times New Roman"/>
          <w:i/>
          <w:spacing w:val="-4"/>
          <w:sz w:val="24"/>
          <w:szCs w:val="24"/>
        </w:rPr>
        <w:t>–</w:t>
      </w:r>
      <w:r w:rsidRPr="002945B6">
        <w:rPr>
          <w:rFonts w:ascii="Times New Roman" w:hAnsi="Times New Roman" w:cs="Times New Roman"/>
          <w:spacing w:val="-4"/>
          <w:sz w:val="24"/>
          <w:szCs w:val="24"/>
        </w:rPr>
        <w:t xml:space="preserve"> общественное идеологическое, религиозное или политическое движение, провозглашающее приверженность исходным идеям, принципам, идеалам определенных учений или доктрин, выдвигающее </w:t>
      </w:r>
      <w:r w:rsidR="00212648" w:rsidRPr="002945B6">
        <w:rPr>
          <w:rFonts w:ascii="Times New Roman" w:hAnsi="Times New Roman" w:cs="Times New Roman"/>
          <w:spacing w:val="-4"/>
          <w:sz w:val="24"/>
          <w:szCs w:val="24"/>
        </w:rPr>
        <w:t>требования преодоления,</w:t>
      </w:r>
      <w:r w:rsidRPr="002945B6">
        <w:rPr>
          <w:rFonts w:ascii="Times New Roman" w:hAnsi="Times New Roman" w:cs="Times New Roman"/>
          <w:spacing w:val="-4"/>
          <w:sz w:val="24"/>
          <w:szCs w:val="24"/>
        </w:rPr>
        <w:t xml:space="preserve"> появившихся в ходе их развития извращений, уклонов, ересей и «возвращения к истокам», возрождению ритуалов и обычаев </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pacing w:val="-4"/>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Шовинизм</w:t>
      </w:r>
      <w:r w:rsidRPr="002945B6">
        <w:rPr>
          <w:rFonts w:ascii="Times New Roman" w:hAnsi="Times New Roman" w:cs="Times New Roman"/>
          <w:sz w:val="24"/>
          <w:szCs w:val="24"/>
        </w:rPr>
        <w:t>- крайняя форма национализма державной нации, занимающей главенствующее положение в государстве. Он направлен на порабощение других наций, их дискриминацию в экономической, политической, культурной жизни. Шовинизм выступает и как проводник насильственной ассимиляции малых народов. Он пропагандирует и насаждает в сознании людей представления о превосходстве и исключительности державной нации, о ее особых прирожденных качествах. Идеология шовинизма нацелена на возвеличение господствующей нации, дискриминацию других наций, показ “примитивизма” их культур и национальных черт.</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pacing w:val="-4"/>
          <w:sz w:val="24"/>
          <w:szCs w:val="24"/>
        </w:rPr>
      </w:pPr>
    </w:p>
    <w:p w:rsidR="002945B6" w:rsidRPr="002945B6" w:rsidRDefault="002945B6" w:rsidP="002945B6">
      <w:pPr>
        <w:ind w:firstLine="567"/>
        <w:rPr>
          <w:rFonts w:ascii="Times New Roman" w:hAnsi="Times New Roman" w:cs="Times New Roman"/>
          <w:spacing w:val="-4"/>
          <w:sz w:val="24"/>
          <w:szCs w:val="24"/>
        </w:rPr>
      </w:pPr>
      <w:r w:rsidRPr="002945B6">
        <w:rPr>
          <w:rFonts w:ascii="Times New Roman" w:hAnsi="Times New Roman" w:cs="Times New Roman"/>
          <w:b/>
          <w:spacing w:val="-4"/>
          <w:sz w:val="24"/>
          <w:szCs w:val="24"/>
        </w:rPr>
        <w:t>Хостинг</w:t>
      </w:r>
      <w:r w:rsidRPr="002945B6">
        <w:rPr>
          <w:rFonts w:ascii="Times New Roman" w:hAnsi="Times New Roman" w:cs="Times New Roman"/>
          <w:spacing w:val="-4"/>
          <w:sz w:val="24"/>
          <w:szCs w:val="24"/>
        </w:rPr>
        <w:t xml:space="preserve"> – (англ. hosting) – услуга по предоставлению вычислительных мощностей для размещения информации на сервере, постоянно находящемся в сети (обычно Интернет).</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b/>
          <w:spacing w:val="-4"/>
          <w:sz w:val="24"/>
          <w:szCs w:val="24"/>
        </w:rPr>
        <w:t>Хэштег</w:t>
      </w:r>
      <w:r w:rsidRPr="002945B6">
        <w:rPr>
          <w:rFonts w:ascii="Times New Roman" w:hAnsi="Times New Roman" w:cs="Times New Roman"/>
          <w:spacing w:val="-4"/>
          <w:sz w:val="24"/>
          <w:szCs w:val="24"/>
        </w:rPr>
        <w:t xml:space="preserve"> (или хештег; от английского hashtag от hash – символ # («решетка») + tag – метка, ярлык) – это слово или фраза, которым предшествует символ #. Хештег предназначен для объединения сообщений (или групп сообщений) по определенной теме или типу с помощью слов или фраз, начинающихся с символа #. Например, #Медиагвардия. Для </w:t>
      </w:r>
      <w:r w:rsidRPr="002945B6">
        <w:rPr>
          <w:rFonts w:ascii="Times New Roman" w:hAnsi="Times New Roman" w:cs="Times New Roman"/>
          <w:spacing w:val="-4"/>
          <w:sz w:val="24"/>
          <w:szCs w:val="24"/>
        </w:rPr>
        <w:lastRenderedPageBreak/>
        <w:t>объединения сообщений могут быть использованы как один, так и несколько хэштегов. Хэштеги дают возможность группироватьподобные сообщения, такимобразомможнонайтихэштегиполучить подборку сообщений, которые его содержат</w:t>
      </w:r>
    </w:p>
    <w:p w:rsidR="002945B6" w:rsidRPr="002945B6" w:rsidRDefault="002945B6" w:rsidP="002945B6">
      <w:pPr>
        <w:spacing w:after="0"/>
        <w:ind w:firstLine="567"/>
        <w:contextualSpacing/>
        <w:jc w:val="both"/>
        <w:rPr>
          <w:rStyle w:val="a5"/>
          <w:rFonts w:ascii="Times New Roman" w:hAnsi="Times New Roman" w:cs="Times New Roman"/>
          <w:spacing w:val="-4"/>
          <w:sz w:val="24"/>
          <w:szCs w:val="24"/>
        </w:rPr>
      </w:pPr>
      <w:r w:rsidRPr="002945B6">
        <w:rPr>
          <w:rStyle w:val="a5"/>
          <w:rFonts w:ascii="Times New Roman" w:hAnsi="Times New Roman" w:cs="Times New Roman"/>
          <w:b/>
          <w:spacing w:val="-4"/>
          <w:sz w:val="24"/>
          <w:szCs w:val="24"/>
        </w:rPr>
        <w:t>Экстремизм</w:t>
      </w:r>
      <w:r w:rsidRPr="002945B6">
        <w:rPr>
          <w:rFonts w:ascii="Times New Roman" w:hAnsi="Times New Roman" w:cs="Times New Roman"/>
          <w:spacing w:val="-4"/>
          <w:sz w:val="24"/>
          <w:szCs w:val="24"/>
        </w:rPr>
        <w:t xml:space="preserve">– приверженность крайним взглядам и действиям (особенно в политике) или идеологические представления индивидов или групп, выходящие за пределы принятых в обществе правовых и этических норм, как идеология, ориентированная на нарушение общественных </w:t>
      </w:r>
      <w:r w:rsidRPr="002945B6">
        <w:rPr>
          <w:rStyle w:val="a5"/>
          <w:rFonts w:ascii="Times New Roman" w:hAnsi="Times New Roman" w:cs="Times New Roman"/>
          <w:spacing w:val="-4"/>
          <w:sz w:val="24"/>
          <w:szCs w:val="24"/>
        </w:rPr>
        <w:t>стандартов этики и взаимодействия (Соснин, 2016).</w:t>
      </w:r>
    </w:p>
    <w:p w:rsidR="002945B6" w:rsidRPr="002945B6" w:rsidRDefault="002945B6" w:rsidP="002945B6">
      <w:pPr>
        <w:spacing w:after="0"/>
        <w:ind w:firstLine="567"/>
        <w:contextualSpacing/>
        <w:jc w:val="both"/>
        <w:rPr>
          <w:rFonts w:ascii="Times New Roman" w:hAnsi="Times New Roman" w:cs="Times New Roman"/>
          <w:spacing w:val="-4"/>
          <w:sz w:val="24"/>
          <w:szCs w:val="24"/>
        </w:rPr>
      </w:pPr>
      <w:r w:rsidRPr="002945B6">
        <w:rPr>
          <w:rFonts w:ascii="Times New Roman" w:hAnsi="Times New Roman" w:cs="Times New Roman"/>
          <w:spacing w:val="-4"/>
          <w:sz w:val="24"/>
          <w:szCs w:val="24"/>
        </w:rPr>
        <w:t>Для экстремизма свойственно:</w:t>
      </w:r>
    </w:p>
    <w:p w:rsidR="002945B6" w:rsidRPr="002945B6" w:rsidRDefault="002945B6" w:rsidP="002945B6">
      <w:pPr>
        <w:pStyle w:val="4"/>
        <w:shd w:val="clear" w:color="auto" w:fill="auto"/>
        <w:tabs>
          <w:tab w:val="left" w:pos="993"/>
        </w:tabs>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 принятие и отстаивание политической позиции (идеи) без учета «отрицательного» воздействия на оппонентов с целью не просто противостоять им, но уничтожить их;</w:t>
      </w:r>
    </w:p>
    <w:p w:rsidR="002945B6" w:rsidRPr="002945B6" w:rsidRDefault="002945B6" w:rsidP="002945B6">
      <w:pPr>
        <w:pStyle w:val="4"/>
        <w:shd w:val="clear" w:color="auto" w:fill="auto"/>
        <w:tabs>
          <w:tab w:val="left" w:pos="993"/>
        </w:tabs>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 нетерпимость к ценностным ориентациям других субъектов, имеющих противоположную позицию;</w:t>
      </w:r>
    </w:p>
    <w:p w:rsidR="002945B6" w:rsidRPr="002945B6" w:rsidRDefault="002945B6" w:rsidP="002945B6">
      <w:pPr>
        <w:pStyle w:val="4"/>
        <w:shd w:val="clear" w:color="auto" w:fill="auto"/>
        <w:tabs>
          <w:tab w:val="left" w:pos="993"/>
        </w:tabs>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 использование таких средств для достижения политических целей, которые игнорируют жизненные установки и права других людей (Соснин, 2016).</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 xml:space="preserve">- стремление искажать реальность в угоду своим идеологическим представлениям; </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 уходить в сторону от критического рассмотрения своих убеждений, используя фальшивую логику рассуждений;</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 стремление взаимодействовать, исходя из личного недоброжелательства к оппонентам и рационализации своих специфических интересов под предлогом общественного благополучия.</w:t>
      </w:r>
    </w:p>
    <w:p w:rsidR="002945B6" w:rsidRPr="002945B6" w:rsidRDefault="002945B6" w:rsidP="002945B6">
      <w:pPr>
        <w:pStyle w:val="4"/>
        <w:shd w:val="clear" w:color="auto" w:fill="auto"/>
        <w:spacing w:line="276" w:lineRule="auto"/>
        <w:ind w:firstLine="567"/>
        <w:contextualSpacing/>
        <w:rPr>
          <w:rFonts w:ascii="Times New Roman" w:hAnsi="Times New Roman" w:cs="Times New Roman"/>
          <w:spacing w:val="-4"/>
          <w:sz w:val="24"/>
          <w:szCs w:val="24"/>
        </w:rPr>
      </w:pPr>
      <w:r w:rsidRPr="002945B6">
        <w:rPr>
          <w:rFonts w:ascii="Times New Roman" w:hAnsi="Times New Roman" w:cs="Times New Roman"/>
          <w:spacing w:val="-4"/>
          <w:sz w:val="24"/>
          <w:szCs w:val="24"/>
        </w:rPr>
        <w:t xml:space="preserve">Таким образом, экстремизм в его террористическом контексте - это не просто приверженность к крайним взглядам и действиям, но активная пропаганда </w:t>
      </w:r>
      <w:r w:rsidRPr="002945B6">
        <w:rPr>
          <w:rStyle w:val="a5"/>
          <w:rFonts w:ascii="Times New Roman" w:hAnsi="Times New Roman" w:cs="Times New Roman"/>
          <w:b/>
          <w:spacing w:val="-4"/>
          <w:sz w:val="24"/>
          <w:szCs w:val="24"/>
        </w:rPr>
        <w:t>неоправданных форм насилия</w:t>
      </w:r>
      <w:r w:rsidRPr="002945B6">
        <w:rPr>
          <w:rFonts w:ascii="Times New Roman" w:hAnsi="Times New Roman" w:cs="Times New Roman"/>
          <w:spacing w:val="-4"/>
          <w:sz w:val="24"/>
          <w:szCs w:val="24"/>
        </w:rPr>
        <w:t xml:space="preserve">и реализация этих форм, направленных против социально-политических институтов и, якобы, революционизирующих  массы. </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Этническая группа -</w:t>
      </w:r>
      <w:r w:rsidRPr="002945B6">
        <w:rPr>
          <w:rFonts w:ascii="Times New Roman" w:hAnsi="Times New Roman" w:cs="Times New Roman"/>
          <w:sz w:val="24"/>
          <w:szCs w:val="24"/>
        </w:rPr>
        <w:t xml:space="preserve"> в этнологии ею считают обособленную часть народности или нации, сохраняющие некоторые, наиболее значимые, особенности языка, культуры, религии, быта. В нестабильной ситуации наибольший дискомфорт ощущают именно этнические группы, которые особенно нуждаются в уверенности относительно обеспечения своих прав.</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 xml:space="preserve">Этническая социализация </w:t>
      </w:r>
      <w:r w:rsidRPr="002945B6">
        <w:rPr>
          <w:rFonts w:ascii="Times New Roman" w:hAnsi="Times New Roman" w:cs="Times New Roman"/>
          <w:sz w:val="24"/>
          <w:szCs w:val="24"/>
        </w:rPr>
        <w:t>- это воздействие менталитета этноса на человека, приобщение его к истории, культуре, родному языку, традициям своего народа, в процессе которого им осознается своя национальная принадлежность. Этническая социализация формирует национальное самосознание индивида</w:t>
      </w:r>
    </w:p>
    <w:p w:rsidR="002945B6" w:rsidRPr="002945B6" w:rsidRDefault="002945B6" w:rsidP="002945B6">
      <w:pPr>
        <w:autoSpaceDE w:val="0"/>
        <w:autoSpaceDN w:val="0"/>
        <w:adjustRightInd w:val="0"/>
        <w:spacing w:after="0"/>
        <w:ind w:firstLine="567"/>
        <w:jc w:val="both"/>
        <w:rPr>
          <w:rFonts w:ascii="Times New Roman" w:hAnsi="Times New Roman" w:cs="Times New Roman"/>
          <w:b/>
          <w:sz w:val="24"/>
          <w:szCs w:val="24"/>
        </w:rPr>
      </w:pP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b/>
          <w:sz w:val="24"/>
          <w:szCs w:val="24"/>
        </w:rPr>
        <w:t>Этнический стереотип</w:t>
      </w:r>
      <w:r w:rsidRPr="002945B6">
        <w:rPr>
          <w:rFonts w:ascii="Times New Roman" w:hAnsi="Times New Roman" w:cs="Times New Roman"/>
          <w:sz w:val="24"/>
          <w:szCs w:val="24"/>
        </w:rPr>
        <w:t xml:space="preserve"> - это групповой эталон, сложившийся на основе общественного мнения одной этнической группы о наиболее ярких характеристиках другой.</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 xml:space="preserve">И.С. Кон обращает внимание на то, что, хотят того или нет, люди воспринимают и оценивают чужие обычаи, традиции, формы поведения, прежде всего сквозь призму своих собственных обычаев, традиций, в которых они сами воспитывались, потому что каждому человеку обычаи, традиции, нравы и формы поведения, в которых он воспитан и к которым он привык, ближе, чем другие. Проблема возникает лишь тогда, когда эти национальные различия возводятся в главное качество и превращаются во враждебную </w:t>
      </w:r>
      <w:r w:rsidRPr="002945B6">
        <w:rPr>
          <w:rFonts w:ascii="Times New Roman" w:hAnsi="Times New Roman" w:cs="Times New Roman"/>
          <w:sz w:val="24"/>
          <w:szCs w:val="24"/>
        </w:rPr>
        <w:lastRenderedPageBreak/>
        <w:t>психологическую установку (Кон И.С. Психология предрассудка. //Новый мир, 1966, №9, с.189).</w:t>
      </w:r>
    </w:p>
    <w:p w:rsidR="002945B6" w:rsidRPr="002945B6" w:rsidRDefault="002945B6" w:rsidP="002945B6">
      <w:pPr>
        <w:autoSpaceDE w:val="0"/>
        <w:autoSpaceDN w:val="0"/>
        <w:adjustRightInd w:val="0"/>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Необходимо обеспечивать преодоление возможного отрицательного воздействия на формирование у молодежи национального и общероссийского самосознания. Как говорилось выше, человеку ближе культурные ценности своей национальности, что может породить его склонность оценивать культурные ценности других народов сквозь призму культуры своего народа. Задача воспитания - обеспечение выхода личности за рамки национального и ее приобщение к инонациональному, общенациональному. Для этого следует всячески содействовать развитию способности человека видеть у других народов ценное, положительное и воспринимать, осваивать это ценное. Установка на то, что народы Российской Федерации имеют единую историческую судьбу, общие цели и задачи, является условием формирования у детей и молодежи национального и общероссийского самосознания, воспитания у них российского патриотизма, дружбы народов и веротерпимости.</w:t>
      </w:r>
    </w:p>
    <w:p w:rsidR="002945B6" w:rsidRPr="002945B6" w:rsidRDefault="002945B6" w:rsidP="002945B6">
      <w:pPr>
        <w:spacing w:after="0"/>
        <w:ind w:firstLine="567"/>
        <w:jc w:val="both"/>
        <w:rPr>
          <w:rFonts w:ascii="Times New Roman" w:hAnsi="Times New Roman" w:cs="Times New Roman"/>
          <w:sz w:val="24"/>
          <w:szCs w:val="24"/>
        </w:rPr>
      </w:pPr>
      <w:r w:rsidRPr="002945B6">
        <w:rPr>
          <w:rFonts w:ascii="Times New Roman" w:hAnsi="Times New Roman" w:cs="Times New Roman"/>
          <w:sz w:val="24"/>
          <w:szCs w:val="24"/>
        </w:rPr>
        <w:t>При организации воспитательной работы важно учитывать и то, что обострившиеся в последнее время социально-экономические противоречия значительно осложняют процесс формирования у граждан страны национального самосознания. В этих условиях находят питательную среду зарождающиеся в общественном сознании национализм и шовинизм. В связи с этим индивид проявляет стремление показать свой народ заслуживающим особого уважения, чем другие, что содействует формированию у него чувства национальной исключительности, проявлению высокомерного отношения к другим народам.</w:t>
      </w:r>
    </w:p>
    <w:p w:rsidR="00C96000" w:rsidRDefault="00C96000" w:rsidP="00212648">
      <w:pPr>
        <w:shd w:val="clear" w:color="auto" w:fill="FFFFFF"/>
        <w:spacing w:after="0"/>
        <w:textAlignment w:val="baseline"/>
        <w:outlineLvl w:val="2"/>
        <w:rPr>
          <w:rFonts w:ascii="Times New Roman" w:hAnsi="Times New Roman" w:cs="Times New Roman"/>
          <w:b/>
          <w:sz w:val="24"/>
          <w:szCs w:val="24"/>
        </w:rPr>
      </w:pPr>
    </w:p>
    <w:p w:rsidR="00624293" w:rsidRDefault="00624293" w:rsidP="00624293">
      <w:pPr>
        <w:shd w:val="clear" w:color="auto" w:fill="FFFFFF"/>
        <w:spacing w:after="0"/>
        <w:ind w:firstLine="567"/>
        <w:jc w:val="center"/>
        <w:textAlignment w:val="baseline"/>
        <w:outlineLvl w:val="2"/>
        <w:rPr>
          <w:rFonts w:ascii="Times New Roman" w:hAnsi="Times New Roman" w:cs="Times New Roman"/>
          <w:b/>
          <w:sz w:val="24"/>
          <w:szCs w:val="24"/>
        </w:rPr>
      </w:pPr>
      <w:r w:rsidRPr="00624293">
        <w:rPr>
          <w:rFonts w:ascii="Times New Roman" w:hAnsi="Times New Roman" w:cs="Times New Roman"/>
          <w:b/>
          <w:sz w:val="24"/>
          <w:szCs w:val="24"/>
        </w:rPr>
        <w:t>О молодежных субкультурах</w:t>
      </w:r>
    </w:p>
    <w:p w:rsidR="00212648" w:rsidRPr="00624293" w:rsidRDefault="00212648" w:rsidP="00624293">
      <w:pPr>
        <w:shd w:val="clear" w:color="auto" w:fill="FFFFFF"/>
        <w:spacing w:after="0"/>
        <w:ind w:firstLine="567"/>
        <w:jc w:val="center"/>
        <w:textAlignment w:val="baseline"/>
        <w:outlineLvl w:val="2"/>
        <w:rPr>
          <w:rFonts w:ascii="Times New Roman" w:hAnsi="Times New Roman" w:cs="Times New Roman"/>
          <w:b/>
          <w:sz w:val="24"/>
          <w:szCs w:val="24"/>
        </w:rPr>
      </w:pPr>
    </w:p>
    <w:p w:rsidR="00624293" w:rsidRPr="00624293" w:rsidRDefault="00624293" w:rsidP="00212648">
      <w:pPr>
        <w:spacing w:after="0"/>
        <w:ind w:firstLine="567"/>
        <w:jc w:val="both"/>
        <w:rPr>
          <w:rFonts w:ascii="Times New Roman" w:hAnsi="Times New Roman" w:cs="Times New Roman"/>
          <w:sz w:val="24"/>
          <w:szCs w:val="24"/>
        </w:rPr>
      </w:pPr>
      <w:r w:rsidRPr="00624293">
        <w:rPr>
          <w:rFonts w:ascii="Times New Roman" w:hAnsi="Times New Roman" w:cs="Times New Roman"/>
          <w:sz w:val="24"/>
          <w:szCs w:val="24"/>
        </w:rPr>
        <w:t xml:space="preserve">Экстремизм во всех его проявлениях ведет к нарушению гражданского мира и согласия, подрывает общественную безопасность и государственную целостность Российской Федерации, создает реальную угрозу сохранению основ конституционного строя, межнационального и межконфессионального согласия. Многообразие его проявлений, неоднородный состав экстремистских организаций требуют учета сложности проблемы и поиска разнообразных средств противодействия экстремизму.  Экстремистская молодежная субкультура выступает одним из проявлений этого многообразия, отражая дифференциацию экстремизма, который, согласно п. 11 «Стратегии   противодействия экстремизму в Российской Федерации до 2025 года», включает в себя наиболее опасные его виды: националистический, религиозный, политический.      </w:t>
      </w:r>
    </w:p>
    <w:p w:rsidR="00624293" w:rsidRPr="00624293" w:rsidRDefault="00624293" w:rsidP="00212648">
      <w:pPr>
        <w:spacing w:after="0"/>
        <w:ind w:firstLine="567"/>
        <w:jc w:val="both"/>
        <w:rPr>
          <w:rFonts w:ascii="Times New Roman" w:hAnsi="Times New Roman" w:cs="Times New Roman"/>
          <w:sz w:val="24"/>
          <w:szCs w:val="24"/>
        </w:rPr>
      </w:pPr>
      <w:r w:rsidRPr="00624293">
        <w:rPr>
          <w:rFonts w:ascii="Times New Roman" w:hAnsi="Times New Roman" w:cs="Times New Roman"/>
          <w:sz w:val="24"/>
          <w:szCs w:val="24"/>
        </w:rPr>
        <w:t>Неформальная молодежная субкультура - это система символов, норм и ценностей и социальных институтов, определяющая самоидентификацию, поведение и деятельность индивидов и групп, регулируя, таким образом, значимую часть жизнедеятельности своих адептов. С юридической точки зрения такая форма объединения не является юридическим лицом и не является официально созданным общественным объединением без юридического лица (подобная форма регистрируется в уведомительном порядке). Для феномена молодежной субкультуры характерны следующие черты :</w:t>
      </w:r>
    </w:p>
    <w:p w:rsidR="00624293" w:rsidRPr="00624293" w:rsidRDefault="00624293" w:rsidP="00212648">
      <w:pPr>
        <w:spacing w:after="0"/>
        <w:ind w:firstLine="567"/>
        <w:jc w:val="both"/>
        <w:rPr>
          <w:rFonts w:ascii="Times New Roman" w:hAnsi="Times New Roman" w:cs="Times New Roman"/>
          <w:sz w:val="24"/>
          <w:szCs w:val="24"/>
        </w:rPr>
      </w:pPr>
      <w:r w:rsidRPr="00624293">
        <w:rPr>
          <w:rFonts w:ascii="Times New Roman" w:hAnsi="Times New Roman" w:cs="Times New Roman"/>
          <w:sz w:val="24"/>
          <w:szCs w:val="24"/>
        </w:rPr>
        <w:t xml:space="preserve">•-молодежная субкультура представляет собой социальную общность, каждый представитель которой сам причисляет себя к ней, то есть идентифицирует себя с ней. </w:t>
      </w:r>
      <w:r w:rsidRPr="00624293">
        <w:rPr>
          <w:rFonts w:ascii="Times New Roman" w:hAnsi="Times New Roman" w:cs="Times New Roman"/>
          <w:sz w:val="24"/>
          <w:szCs w:val="24"/>
        </w:rPr>
        <w:lastRenderedPageBreak/>
        <w:t>Члены такой общности могут формировать как группы непосредственного контакта (компании, объединения, тусовки), так и виртуального общения (например, киберпанки);</w:t>
      </w:r>
    </w:p>
    <w:p w:rsidR="00624293" w:rsidRPr="00624293" w:rsidRDefault="00624293" w:rsidP="00212648">
      <w:pPr>
        <w:spacing w:after="0"/>
        <w:ind w:firstLine="567"/>
        <w:jc w:val="both"/>
        <w:rPr>
          <w:rFonts w:ascii="Times New Roman" w:hAnsi="Times New Roman" w:cs="Times New Roman"/>
          <w:sz w:val="24"/>
          <w:szCs w:val="24"/>
        </w:rPr>
      </w:pPr>
      <w:r w:rsidRPr="00624293">
        <w:rPr>
          <w:rFonts w:ascii="Times New Roman" w:hAnsi="Times New Roman" w:cs="Times New Roman"/>
          <w:sz w:val="24"/>
          <w:szCs w:val="24"/>
        </w:rPr>
        <w:t>•вхождение молодого человека в ту или иную молодежную субкультуру означает принятие им и разделение ее норм, ценностей, мировосприятия, манер, стиля жизни, а также внешних атрибутов принадлежности к данной субкультуре (прическа, одежда, украшения, жаргон и т. п.);</w:t>
      </w:r>
    </w:p>
    <w:p w:rsidR="00624293" w:rsidRPr="00624293" w:rsidRDefault="00624293" w:rsidP="00212648">
      <w:pPr>
        <w:spacing w:after="0"/>
        <w:ind w:firstLine="567"/>
        <w:jc w:val="both"/>
        <w:rPr>
          <w:rFonts w:ascii="Times New Roman" w:hAnsi="Times New Roman" w:cs="Times New Roman"/>
          <w:sz w:val="24"/>
          <w:szCs w:val="24"/>
        </w:rPr>
      </w:pPr>
      <w:r w:rsidRPr="00624293">
        <w:rPr>
          <w:rFonts w:ascii="Times New Roman" w:hAnsi="Times New Roman" w:cs="Times New Roman"/>
          <w:sz w:val="24"/>
          <w:szCs w:val="24"/>
        </w:rPr>
        <w:t>•значимые для той или иной молодежной субкультуры идеи и ценности получают внешнее выражение в обязательной для ее членов символике и атрибутике группы:</w:t>
      </w:r>
    </w:p>
    <w:p w:rsidR="00624293" w:rsidRPr="00624293" w:rsidRDefault="00624293" w:rsidP="00212648">
      <w:pPr>
        <w:spacing w:after="0"/>
        <w:ind w:firstLine="567"/>
        <w:jc w:val="both"/>
        <w:rPr>
          <w:rFonts w:ascii="Times New Roman" w:hAnsi="Times New Roman" w:cs="Times New Roman"/>
          <w:sz w:val="24"/>
          <w:szCs w:val="24"/>
        </w:rPr>
      </w:pPr>
      <w:r w:rsidRPr="00624293">
        <w:rPr>
          <w:rFonts w:ascii="Times New Roman" w:hAnsi="Times New Roman" w:cs="Times New Roman"/>
          <w:sz w:val="24"/>
          <w:szCs w:val="24"/>
        </w:rPr>
        <w:t>—посредством нее молодые люди узнают «своих»;</w:t>
      </w:r>
    </w:p>
    <w:p w:rsidR="00624293" w:rsidRPr="00624293" w:rsidRDefault="00624293" w:rsidP="00212648">
      <w:pPr>
        <w:spacing w:after="0"/>
        <w:ind w:firstLine="567"/>
        <w:jc w:val="both"/>
        <w:rPr>
          <w:rFonts w:ascii="Times New Roman" w:hAnsi="Times New Roman" w:cs="Times New Roman"/>
          <w:sz w:val="24"/>
          <w:szCs w:val="24"/>
        </w:rPr>
      </w:pPr>
      <w:r w:rsidRPr="00624293">
        <w:rPr>
          <w:rFonts w:ascii="Times New Roman" w:hAnsi="Times New Roman" w:cs="Times New Roman"/>
          <w:sz w:val="24"/>
          <w:szCs w:val="24"/>
        </w:rPr>
        <w:t>—она выделяет данных молодых людей среди «чужих»;</w:t>
      </w:r>
    </w:p>
    <w:p w:rsidR="00624293" w:rsidRPr="00624293" w:rsidRDefault="00624293" w:rsidP="00212648">
      <w:pPr>
        <w:spacing w:after="0"/>
        <w:ind w:firstLine="567"/>
        <w:jc w:val="both"/>
        <w:rPr>
          <w:rFonts w:ascii="Times New Roman" w:hAnsi="Times New Roman" w:cs="Times New Roman"/>
          <w:sz w:val="24"/>
          <w:szCs w:val="24"/>
        </w:rPr>
      </w:pPr>
      <w:r w:rsidRPr="00624293">
        <w:rPr>
          <w:rFonts w:ascii="Times New Roman" w:hAnsi="Times New Roman" w:cs="Times New Roman"/>
          <w:sz w:val="24"/>
          <w:szCs w:val="24"/>
        </w:rPr>
        <w:t>—она работает на объединение и сплочение группы;</w:t>
      </w:r>
    </w:p>
    <w:p w:rsidR="00624293" w:rsidRPr="00624293" w:rsidRDefault="00624293" w:rsidP="00212648">
      <w:pPr>
        <w:spacing w:after="0"/>
        <w:ind w:firstLine="567"/>
        <w:jc w:val="both"/>
        <w:rPr>
          <w:rFonts w:ascii="Times New Roman" w:hAnsi="Times New Roman" w:cs="Times New Roman"/>
          <w:sz w:val="24"/>
          <w:szCs w:val="24"/>
        </w:rPr>
      </w:pPr>
      <w:r w:rsidRPr="00624293">
        <w:rPr>
          <w:rFonts w:ascii="Times New Roman" w:hAnsi="Times New Roman" w:cs="Times New Roman"/>
          <w:sz w:val="24"/>
          <w:szCs w:val="24"/>
        </w:rPr>
        <w:t>—она позволяет молодым людям демонстрировать и отстаивать свою позицию в социальной среде</w:t>
      </w:r>
    </w:p>
    <w:p w:rsidR="00624293" w:rsidRPr="00624293" w:rsidRDefault="00624293" w:rsidP="00212648">
      <w:pPr>
        <w:spacing w:before="165" w:after="0"/>
        <w:ind w:firstLine="567"/>
        <w:rPr>
          <w:rFonts w:ascii="Times New Roman" w:hAnsi="Times New Roman" w:cs="Times New Roman"/>
          <w:sz w:val="24"/>
          <w:szCs w:val="24"/>
        </w:rPr>
      </w:pPr>
      <w:r w:rsidRPr="00624293">
        <w:rPr>
          <w:rFonts w:ascii="Times New Roman" w:hAnsi="Times New Roman" w:cs="Times New Roman"/>
          <w:sz w:val="24"/>
          <w:szCs w:val="24"/>
        </w:rPr>
        <w:t>Основные функции субкультур:</w:t>
      </w:r>
    </w:p>
    <w:p w:rsidR="00624293" w:rsidRPr="00624293" w:rsidRDefault="00624293" w:rsidP="00212648">
      <w:pPr>
        <w:spacing w:before="30" w:after="0"/>
        <w:ind w:firstLine="567"/>
        <w:jc w:val="both"/>
        <w:rPr>
          <w:rFonts w:ascii="Times New Roman" w:hAnsi="Times New Roman" w:cs="Times New Roman"/>
          <w:sz w:val="24"/>
          <w:szCs w:val="24"/>
        </w:rPr>
      </w:pPr>
      <w:r w:rsidRPr="00624293">
        <w:rPr>
          <w:rFonts w:ascii="Times New Roman" w:hAnsi="Times New Roman" w:cs="Times New Roman"/>
          <w:sz w:val="24"/>
          <w:szCs w:val="24"/>
        </w:rPr>
        <w:t xml:space="preserve">1.Эмансипация – повышение статуса и уход от контроля родителей. Обычно сопровождается конфликтами с родителями и проходит через фазу гипертрофированного неприятия как детских, так и взрослых норм поведения. </w:t>
      </w:r>
    </w:p>
    <w:p w:rsidR="00624293" w:rsidRPr="00624293" w:rsidRDefault="00624293" w:rsidP="00212648">
      <w:pPr>
        <w:spacing w:after="0"/>
        <w:ind w:firstLine="567"/>
        <w:jc w:val="both"/>
        <w:rPr>
          <w:rFonts w:ascii="Times New Roman" w:hAnsi="Times New Roman" w:cs="Times New Roman"/>
          <w:sz w:val="24"/>
          <w:szCs w:val="24"/>
        </w:rPr>
      </w:pPr>
      <w:r w:rsidRPr="00624293">
        <w:rPr>
          <w:rFonts w:ascii="Times New Roman" w:hAnsi="Times New Roman" w:cs="Times New Roman"/>
          <w:sz w:val="24"/>
          <w:szCs w:val="24"/>
        </w:rPr>
        <w:t>2.Социализация – принятие подростком норм, правил и социальных ролей, овладение коммуникативными навыками, необходимыми для успешного функционирования в данном обществе. Конечным итогом пребывания подростка в большинстве молодежных субкультур является его возвращение во взрослое общество. Обычно средний срок пребывания подростков в неформальном движении – 3 года. В субкультурах 4 уровня, (интеллектуальных субкультурах, перешедших в категорию альтернативной культуры), срок пребывания не ограничивается.</w:t>
      </w:r>
    </w:p>
    <w:p w:rsidR="00624293" w:rsidRPr="00624293" w:rsidRDefault="00624293" w:rsidP="00212648">
      <w:pPr>
        <w:spacing w:after="0"/>
        <w:ind w:firstLine="567"/>
        <w:rPr>
          <w:rFonts w:ascii="Times New Roman" w:hAnsi="Times New Roman" w:cs="Times New Roman"/>
          <w:sz w:val="24"/>
          <w:szCs w:val="24"/>
        </w:rPr>
      </w:pPr>
      <w:r w:rsidRPr="00624293">
        <w:rPr>
          <w:rFonts w:ascii="Times New Roman" w:hAnsi="Times New Roman" w:cs="Times New Roman"/>
          <w:sz w:val="24"/>
          <w:szCs w:val="24"/>
        </w:rPr>
        <w:t>3. Структурирование времени – организация собственного досуга.</w:t>
      </w:r>
    </w:p>
    <w:p w:rsidR="00624293" w:rsidRPr="00624293" w:rsidRDefault="00624293" w:rsidP="00212648">
      <w:pPr>
        <w:spacing w:before="30" w:after="0"/>
        <w:ind w:firstLine="567"/>
        <w:jc w:val="both"/>
        <w:rPr>
          <w:rFonts w:ascii="Times New Roman" w:hAnsi="Times New Roman" w:cs="Times New Roman"/>
          <w:sz w:val="24"/>
          <w:szCs w:val="24"/>
        </w:rPr>
      </w:pPr>
      <w:r w:rsidRPr="00624293">
        <w:rPr>
          <w:rFonts w:ascii="Times New Roman" w:hAnsi="Times New Roman" w:cs="Times New Roman"/>
          <w:sz w:val="24"/>
          <w:szCs w:val="24"/>
        </w:rPr>
        <w:t>Подростково-молодежные субкультуры существуют и развиваются обычно в условиях относительно либерального общества. В иных случаях создаются либо общегосударственные формы социализации и инициации подростков (как в СССР – пионерская, комсомольская организации), либо происходит жесткая социализация детей во взрослую жизнь в условиях диктата семьи-общины.</w:t>
      </w:r>
    </w:p>
    <w:p w:rsidR="00624293" w:rsidRPr="00624293" w:rsidRDefault="00624293" w:rsidP="00212648">
      <w:pPr>
        <w:spacing w:before="30" w:after="0"/>
        <w:ind w:firstLine="567"/>
        <w:jc w:val="both"/>
        <w:rPr>
          <w:rFonts w:ascii="Times New Roman" w:hAnsi="Times New Roman" w:cs="Times New Roman"/>
          <w:sz w:val="24"/>
          <w:szCs w:val="24"/>
        </w:rPr>
      </w:pPr>
      <w:r w:rsidRPr="00624293">
        <w:rPr>
          <w:rFonts w:ascii="Times New Roman" w:hAnsi="Times New Roman" w:cs="Times New Roman"/>
          <w:sz w:val="24"/>
          <w:szCs w:val="24"/>
        </w:rPr>
        <w:t>Содержание различных видов субкультур представляет собой сплав криминальных ценностей и внешне приемлемых социализированных форм повеления.    В отличие от криминальной</w:t>
      </w:r>
      <w:r w:rsidRPr="00624293">
        <w:rPr>
          <w:rFonts w:ascii="Times New Roman" w:hAnsi="Times New Roman" w:cs="Times New Roman"/>
          <w:sz w:val="24"/>
          <w:szCs w:val="24"/>
        </w:rPr>
        <w:tab/>
        <w:t xml:space="preserve"> общеуголовной субкультуры экстремистская субкультура ориентируется на широкий круг населения. Как известно,  внутренний облик человека, его ценности и поведенческие установки формируются путём усвоения ценностных установок общества. Можно представить, какова логика развития экстремистских группировок, где ядром сплочения является эмоция агрессии и ненависти. </w:t>
      </w:r>
    </w:p>
    <w:p w:rsidR="00624293" w:rsidRPr="00624293" w:rsidRDefault="00624293" w:rsidP="00212648">
      <w:pPr>
        <w:spacing w:before="30" w:after="0"/>
        <w:ind w:firstLine="567"/>
        <w:jc w:val="both"/>
        <w:rPr>
          <w:rFonts w:ascii="Times New Roman" w:hAnsi="Times New Roman" w:cs="Times New Roman"/>
          <w:sz w:val="24"/>
          <w:szCs w:val="24"/>
        </w:rPr>
      </w:pPr>
      <w:r w:rsidRPr="00624293">
        <w:rPr>
          <w:rFonts w:ascii="Times New Roman" w:hAnsi="Times New Roman" w:cs="Times New Roman"/>
          <w:sz w:val="24"/>
          <w:szCs w:val="24"/>
        </w:rPr>
        <w:t>Базовая основа экстремизма – агрессивность, однако (в отличие от психологического толкования) обязательно наполненная каким-либо идейным содержанием (смыслом). Иными словами, экстремизм всегда идеологичен. Именно это отличает его от криминального поведения, но и серьезно затрудняет работу, поскольку с идеями можно успешно воевать только с помощью другой идеи. При этом экстремистские стереотипы достаточно глубоко укоренены в сознании россиян, в основном в виде неправовых протестных форм, в том числе и силовых, что объясняется спецификой социально-</w:t>
      </w:r>
      <w:r w:rsidRPr="00624293">
        <w:rPr>
          <w:rFonts w:ascii="Times New Roman" w:hAnsi="Times New Roman" w:cs="Times New Roman"/>
          <w:sz w:val="24"/>
          <w:szCs w:val="24"/>
        </w:rPr>
        <w:lastRenderedPageBreak/>
        <w:t>политической жизни. Экстремизм  – производное от присущего каждому человеку особых состояний и процессов, которые можно очертить как «экстремальность». Экстремальное, выраженное в ощущении края, предела, присуще любому творческому процессу и своеобразно переживается личностью, хотя и по-разному. А экстремизм, в сущности, побочный и уродливый выброс процессов экстремального.</w:t>
      </w:r>
    </w:p>
    <w:p w:rsidR="00624293" w:rsidRPr="00624293" w:rsidRDefault="00624293" w:rsidP="00212648">
      <w:pPr>
        <w:spacing w:after="0"/>
        <w:ind w:firstLine="567"/>
        <w:jc w:val="both"/>
        <w:rPr>
          <w:rFonts w:ascii="Times New Roman" w:hAnsi="Times New Roman" w:cs="Times New Roman"/>
          <w:sz w:val="24"/>
          <w:szCs w:val="24"/>
        </w:rPr>
      </w:pPr>
      <w:r w:rsidRPr="00624293">
        <w:rPr>
          <w:rFonts w:ascii="Times New Roman" w:hAnsi="Times New Roman" w:cs="Times New Roman"/>
          <w:sz w:val="24"/>
          <w:szCs w:val="24"/>
        </w:rPr>
        <w:t xml:space="preserve">Экстремистская субкультура основана на системной модели мира, в рамках которого экстремистская активность рассматривается как один из главных или единственный метод решения существующих проблем. Это достаточно конфликтогенная среда, где формируется мотивация к совершению преступлений экстремисткой направленности,  поэтому надо учитывать ее особенности, чтобы действенно противостоять экстремисткой угрозе. Необходимо признать, что субкультура -  это часть культуры и так или иначе находится под влиянием религиозных, национальных, региональных особенностей. Такова концепция ваххабизма, направленная против нововведений, основанных на культурных, этнических и других особенностях мусульманских народов. Носителями таких взглядов становятся, как отмечено в п.19 «Стратегии противодействия экстремизму до 2025 года»,  «… приверженцы радикальных  течений ислама, которые не относятся к представителям народов, традиционно исповедующих ислам, однако отличающихся религиозным фанатизмом». При этом идеологическая концепция, лежащая в основе экстремисткой субкультуры, может представлять не выработку новых ценностей, а интерпретацию имеющихся философских доктрин или традиций религиозных вероучений. Средством сплочения в такой экстремисткой культуре выступают не наркомания, алкоголизм, токсикомания: к ним, наоборот, формируется негативное отношение, что повышает своеобразный моральный статус неформального объединения и вызывает доверие у сторонников нравственности. Средством консолидации становятся собрания, отправление определенных ритуалов, распределение материальной помощи, оказываемой за счет не только добровольных пожертвований членов объединения, но и финансовых поступлений через благотворительные фонды, в том числе незаконные зарубежные, принудительное финансирование (вымогательство), и др. </w:t>
      </w:r>
    </w:p>
    <w:p w:rsidR="00624293" w:rsidRPr="00624293" w:rsidRDefault="00624293" w:rsidP="00212648">
      <w:pPr>
        <w:spacing w:after="0"/>
        <w:ind w:firstLine="567"/>
        <w:jc w:val="both"/>
        <w:rPr>
          <w:rFonts w:ascii="Times New Roman" w:hAnsi="Times New Roman" w:cs="Times New Roman"/>
          <w:sz w:val="24"/>
          <w:szCs w:val="24"/>
        </w:rPr>
      </w:pPr>
      <w:r w:rsidRPr="00624293">
        <w:rPr>
          <w:rFonts w:ascii="Times New Roman" w:hAnsi="Times New Roman" w:cs="Times New Roman"/>
          <w:sz w:val="24"/>
          <w:szCs w:val="24"/>
        </w:rPr>
        <w:t xml:space="preserve">По степени социальной опасности неформальные объединения классифицируют следующим образом: </w:t>
      </w:r>
    </w:p>
    <w:p w:rsidR="00624293" w:rsidRPr="00624293" w:rsidRDefault="00624293" w:rsidP="00212648">
      <w:pPr>
        <w:pStyle w:val="aa"/>
        <w:numPr>
          <w:ilvl w:val="0"/>
          <w:numId w:val="7"/>
        </w:numPr>
        <w:spacing w:after="0" w:line="276" w:lineRule="auto"/>
        <w:jc w:val="both"/>
        <w:rPr>
          <w:rFonts w:ascii="Times New Roman" w:hAnsi="Times New Roman" w:cs="Times New Roman"/>
          <w:sz w:val="24"/>
          <w:szCs w:val="24"/>
        </w:rPr>
      </w:pPr>
      <w:r w:rsidRPr="00624293">
        <w:rPr>
          <w:rFonts w:ascii="Times New Roman" w:hAnsi="Times New Roman" w:cs="Times New Roman"/>
          <w:b/>
          <w:sz w:val="24"/>
          <w:szCs w:val="24"/>
        </w:rPr>
        <w:t>радикалы:</w:t>
      </w:r>
      <w:r w:rsidRPr="00624293">
        <w:rPr>
          <w:rFonts w:ascii="Times New Roman" w:hAnsi="Times New Roman" w:cs="Times New Roman"/>
          <w:sz w:val="24"/>
          <w:szCs w:val="24"/>
        </w:rPr>
        <w:t xml:space="preserve"> националисты: скинхеды (бонхеды, скино-хулсы),неофашисты, хулсы (хулиганы из состава футбольных фанатов),наци-панки, «красно-черная сотня» («правые» алисоманы, появившиеся после религиозного раскола),наци-реконструкторы, экстремистские политизированные формирования, не имеющие регистрации в качестве общественного объединения или партии;</w:t>
      </w:r>
    </w:p>
    <w:p w:rsidR="00624293" w:rsidRPr="00624293" w:rsidRDefault="00624293" w:rsidP="00212648">
      <w:pPr>
        <w:pStyle w:val="aa"/>
        <w:numPr>
          <w:ilvl w:val="0"/>
          <w:numId w:val="7"/>
        </w:numPr>
        <w:spacing w:after="0" w:line="276" w:lineRule="auto"/>
        <w:jc w:val="both"/>
        <w:rPr>
          <w:rFonts w:ascii="Times New Roman" w:hAnsi="Times New Roman" w:cs="Times New Roman"/>
          <w:sz w:val="24"/>
          <w:szCs w:val="24"/>
        </w:rPr>
      </w:pPr>
      <w:r w:rsidRPr="00624293">
        <w:rPr>
          <w:rFonts w:ascii="Times New Roman" w:hAnsi="Times New Roman" w:cs="Times New Roman"/>
          <w:sz w:val="24"/>
          <w:szCs w:val="24"/>
        </w:rPr>
        <w:t>•культурно-экологические радикалы: "зеленые" радикалы;</w:t>
      </w:r>
    </w:p>
    <w:p w:rsidR="00624293" w:rsidRPr="00624293" w:rsidRDefault="00624293" w:rsidP="00212648">
      <w:pPr>
        <w:pStyle w:val="aa"/>
        <w:numPr>
          <w:ilvl w:val="0"/>
          <w:numId w:val="7"/>
        </w:numPr>
        <w:spacing w:before="30" w:after="0" w:line="276" w:lineRule="auto"/>
        <w:jc w:val="both"/>
        <w:rPr>
          <w:rFonts w:ascii="Times New Roman" w:hAnsi="Times New Roman" w:cs="Times New Roman"/>
          <w:sz w:val="24"/>
          <w:szCs w:val="24"/>
        </w:rPr>
      </w:pPr>
      <w:r w:rsidRPr="00624293">
        <w:rPr>
          <w:rFonts w:ascii="Times New Roman" w:hAnsi="Times New Roman" w:cs="Times New Roman"/>
          <w:sz w:val="24"/>
          <w:szCs w:val="24"/>
        </w:rPr>
        <w:t>•вандалы: дьяволопоклонники (сатанисты - вандалы);</w:t>
      </w:r>
    </w:p>
    <w:p w:rsidR="00624293" w:rsidRPr="00624293" w:rsidRDefault="00624293" w:rsidP="00212648">
      <w:pPr>
        <w:pStyle w:val="aa"/>
        <w:numPr>
          <w:ilvl w:val="0"/>
          <w:numId w:val="7"/>
        </w:numPr>
        <w:spacing w:before="30" w:after="0" w:line="276" w:lineRule="auto"/>
        <w:jc w:val="both"/>
        <w:rPr>
          <w:rFonts w:ascii="Times New Roman" w:hAnsi="Times New Roman" w:cs="Times New Roman"/>
          <w:sz w:val="24"/>
          <w:szCs w:val="24"/>
        </w:rPr>
      </w:pPr>
      <w:r w:rsidRPr="00624293">
        <w:rPr>
          <w:rFonts w:ascii="Times New Roman" w:hAnsi="Times New Roman" w:cs="Times New Roman"/>
          <w:sz w:val="24"/>
          <w:szCs w:val="24"/>
        </w:rPr>
        <w:t>•радикальные неоконсерваторы: неосталинисты, «люберы», экстремистское крыло ролевого сообщества;</w:t>
      </w:r>
    </w:p>
    <w:p w:rsidR="00624293" w:rsidRPr="00624293" w:rsidRDefault="00624293" w:rsidP="00212648">
      <w:pPr>
        <w:pStyle w:val="aa"/>
        <w:numPr>
          <w:ilvl w:val="0"/>
          <w:numId w:val="7"/>
        </w:numPr>
        <w:spacing w:after="0" w:line="276" w:lineRule="auto"/>
        <w:jc w:val="both"/>
        <w:rPr>
          <w:rFonts w:ascii="Times New Roman" w:hAnsi="Times New Roman" w:cs="Times New Roman"/>
          <w:sz w:val="24"/>
          <w:szCs w:val="24"/>
        </w:rPr>
      </w:pPr>
      <w:r w:rsidRPr="00624293">
        <w:rPr>
          <w:rFonts w:ascii="Times New Roman" w:hAnsi="Times New Roman" w:cs="Times New Roman"/>
          <w:sz w:val="24"/>
          <w:szCs w:val="24"/>
        </w:rPr>
        <w:t>•религиозные экстремисты: ваххабиты, православные экстремисты, дьяволопоклонники (антихристиане);</w:t>
      </w:r>
    </w:p>
    <w:p w:rsidR="00624293" w:rsidRPr="00624293" w:rsidRDefault="00624293" w:rsidP="00212648">
      <w:pPr>
        <w:pStyle w:val="aa"/>
        <w:numPr>
          <w:ilvl w:val="0"/>
          <w:numId w:val="7"/>
        </w:numPr>
        <w:spacing w:after="0" w:line="276" w:lineRule="auto"/>
        <w:jc w:val="both"/>
        <w:rPr>
          <w:rFonts w:ascii="Times New Roman" w:hAnsi="Times New Roman" w:cs="Times New Roman"/>
          <w:sz w:val="24"/>
          <w:szCs w:val="24"/>
        </w:rPr>
      </w:pPr>
      <w:r w:rsidRPr="00624293">
        <w:rPr>
          <w:rFonts w:ascii="Times New Roman" w:hAnsi="Times New Roman" w:cs="Times New Roman"/>
          <w:sz w:val="24"/>
          <w:szCs w:val="24"/>
        </w:rPr>
        <w:t>•радикальные мимикранты: криминальные формирования, мимикрирующие под каких-либо радикалов.</w:t>
      </w:r>
    </w:p>
    <w:p w:rsidR="00624293" w:rsidRPr="00624293" w:rsidRDefault="00624293" w:rsidP="00212648">
      <w:pPr>
        <w:spacing w:after="0"/>
        <w:ind w:firstLine="567"/>
        <w:jc w:val="both"/>
        <w:rPr>
          <w:rFonts w:ascii="Times New Roman" w:hAnsi="Times New Roman" w:cs="Times New Roman"/>
          <w:sz w:val="24"/>
          <w:szCs w:val="24"/>
        </w:rPr>
      </w:pPr>
      <w:r w:rsidRPr="00624293">
        <w:rPr>
          <w:rFonts w:ascii="Times New Roman" w:hAnsi="Times New Roman" w:cs="Times New Roman"/>
          <w:b/>
          <w:sz w:val="24"/>
          <w:szCs w:val="24"/>
        </w:rPr>
        <w:lastRenderedPageBreak/>
        <w:t>Агрессивы:</w:t>
      </w:r>
      <w:r w:rsidRPr="00624293">
        <w:rPr>
          <w:rFonts w:ascii="Times New Roman" w:hAnsi="Times New Roman" w:cs="Times New Roman"/>
          <w:sz w:val="24"/>
          <w:szCs w:val="24"/>
        </w:rPr>
        <w:t xml:space="preserve"> панки, анархо-алисоманы, киноманы, ролевое сообщество (рекреационное движение, боевые реконструкторы и др.), металлисты, гопники.</w:t>
      </w:r>
    </w:p>
    <w:p w:rsidR="00624293" w:rsidRPr="00624293" w:rsidRDefault="00624293" w:rsidP="00212648">
      <w:pPr>
        <w:spacing w:after="0"/>
        <w:ind w:firstLine="567"/>
        <w:rPr>
          <w:rFonts w:ascii="Times New Roman" w:hAnsi="Times New Roman" w:cs="Times New Roman"/>
          <w:sz w:val="24"/>
          <w:szCs w:val="24"/>
        </w:rPr>
      </w:pPr>
      <w:r w:rsidRPr="00624293">
        <w:rPr>
          <w:rFonts w:ascii="Times New Roman" w:hAnsi="Times New Roman" w:cs="Times New Roman"/>
          <w:b/>
          <w:sz w:val="24"/>
          <w:szCs w:val="24"/>
        </w:rPr>
        <w:t>Социальные опасные и криминальныеформирования</w:t>
      </w:r>
      <w:r w:rsidRPr="00624293">
        <w:rPr>
          <w:rFonts w:ascii="Times New Roman" w:hAnsi="Times New Roman" w:cs="Times New Roman"/>
          <w:sz w:val="24"/>
          <w:szCs w:val="24"/>
        </w:rPr>
        <w:t xml:space="preserve">: «А.У.Е» (расшифровывается «арестантский уклад един», субкультура, пропагандирующая блатной образ жизни, культивирующая определенный облик хулигана, основывается на ненависти к правоохранительным органам  и государственным институтам в целом. </w:t>
      </w:r>
    </w:p>
    <w:p w:rsidR="00624293" w:rsidRPr="00624293" w:rsidRDefault="00624293" w:rsidP="00212648">
      <w:pPr>
        <w:spacing w:after="0"/>
        <w:ind w:firstLine="567"/>
        <w:rPr>
          <w:rFonts w:ascii="Times New Roman" w:hAnsi="Times New Roman" w:cs="Times New Roman"/>
          <w:sz w:val="24"/>
          <w:szCs w:val="24"/>
        </w:rPr>
      </w:pPr>
      <w:r>
        <w:rPr>
          <w:rFonts w:ascii="Times New Roman" w:hAnsi="Times New Roman" w:cs="Times New Roman"/>
          <w:sz w:val="24"/>
          <w:szCs w:val="24"/>
        </w:rPr>
        <w:t>"Ч</w:t>
      </w:r>
      <w:r w:rsidRPr="00624293">
        <w:rPr>
          <w:rFonts w:ascii="Times New Roman" w:hAnsi="Times New Roman" w:cs="Times New Roman"/>
          <w:sz w:val="24"/>
          <w:szCs w:val="24"/>
        </w:rPr>
        <w:t>ерные следопыты", деструктивные мимикранты, тусовки "голубых" проституток, бэггеры.</w:t>
      </w:r>
    </w:p>
    <w:p w:rsidR="00624293" w:rsidRPr="00624293" w:rsidRDefault="00624293" w:rsidP="00212648">
      <w:pPr>
        <w:spacing w:after="0"/>
        <w:ind w:firstLine="567"/>
        <w:jc w:val="both"/>
        <w:rPr>
          <w:rFonts w:ascii="Times New Roman" w:hAnsi="Times New Roman" w:cs="Times New Roman"/>
          <w:sz w:val="24"/>
          <w:szCs w:val="24"/>
        </w:rPr>
      </w:pPr>
      <w:r w:rsidRPr="00624293">
        <w:rPr>
          <w:rFonts w:ascii="Times New Roman" w:hAnsi="Times New Roman" w:cs="Times New Roman"/>
          <w:b/>
          <w:sz w:val="24"/>
          <w:szCs w:val="24"/>
        </w:rPr>
        <w:t>Неагрессивные неформальные объединения</w:t>
      </w:r>
      <w:r w:rsidRPr="00624293">
        <w:rPr>
          <w:rFonts w:ascii="Times New Roman" w:hAnsi="Times New Roman" w:cs="Times New Roman"/>
          <w:sz w:val="24"/>
          <w:szCs w:val="24"/>
        </w:rPr>
        <w:t>: хиппи, неагрессивные движения в составе ролевого сообщества (творческое движение ролевых игр, анимэшники, и др.), индеанисты, хипхоперы, сатанисты (философское направление), неагрессивные формирования готов.</w:t>
      </w:r>
    </w:p>
    <w:p w:rsidR="00624293" w:rsidRPr="00624293" w:rsidRDefault="00624293" w:rsidP="00212648">
      <w:pPr>
        <w:spacing w:after="0"/>
        <w:ind w:firstLine="567"/>
        <w:rPr>
          <w:rFonts w:ascii="Times New Roman" w:hAnsi="Times New Roman" w:cs="Times New Roman"/>
          <w:sz w:val="24"/>
          <w:szCs w:val="24"/>
        </w:rPr>
      </w:pPr>
      <w:r w:rsidRPr="00624293">
        <w:rPr>
          <w:rFonts w:ascii="Times New Roman" w:hAnsi="Times New Roman" w:cs="Times New Roman"/>
          <w:b/>
          <w:sz w:val="24"/>
          <w:szCs w:val="24"/>
        </w:rPr>
        <w:t>Просоциальные неформальные объединения</w:t>
      </w:r>
      <w:r w:rsidRPr="00624293">
        <w:rPr>
          <w:rFonts w:ascii="Times New Roman" w:hAnsi="Times New Roman" w:cs="Times New Roman"/>
          <w:sz w:val="24"/>
          <w:szCs w:val="24"/>
        </w:rPr>
        <w:t>(в том числе «зеленой», культурно-исторической и патриотической направленности).</w:t>
      </w:r>
    </w:p>
    <w:p w:rsidR="00624293" w:rsidRPr="00624293" w:rsidRDefault="00624293" w:rsidP="00212648">
      <w:pPr>
        <w:spacing w:after="0"/>
        <w:ind w:firstLine="567"/>
        <w:rPr>
          <w:rFonts w:ascii="Times New Roman" w:hAnsi="Times New Roman" w:cs="Times New Roman"/>
          <w:sz w:val="24"/>
          <w:szCs w:val="24"/>
        </w:rPr>
      </w:pPr>
      <w:r w:rsidRPr="00624293">
        <w:rPr>
          <w:rFonts w:ascii="Times New Roman" w:hAnsi="Times New Roman" w:cs="Times New Roman"/>
          <w:sz w:val="24"/>
          <w:szCs w:val="24"/>
        </w:rPr>
        <w:t xml:space="preserve">Классификация экстремистов по идеологической составляющей  выглядит следующим образом: </w:t>
      </w:r>
    </w:p>
    <w:p w:rsidR="00624293" w:rsidRPr="00624293" w:rsidRDefault="00624293" w:rsidP="00212648">
      <w:pPr>
        <w:spacing w:before="300" w:after="0"/>
        <w:ind w:firstLine="567"/>
        <w:jc w:val="both"/>
        <w:rPr>
          <w:rFonts w:ascii="Times New Roman" w:hAnsi="Times New Roman" w:cs="Times New Roman"/>
          <w:sz w:val="24"/>
          <w:szCs w:val="24"/>
        </w:rPr>
      </w:pPr>
      <w:r w:rsidRPr="00624293">
        <w:rPr>
          <w:rFonts w:ascii="Times New Roman" w:hAnsi="Times New Roman" w:cs="Times New Roman"/>
          <w:sz w:val="24"/>
          <w:szCs w:val="24"/>
        </w:rPr>
        <w:t>•Националисты-ксенофобы(WP-сообщество).</w:t>
      </w:r>
    </w:p>
    <w:p w:rsidR="00624293" w:rsidRPr="00624293" w:rsidRDefault="00624293" w:rsidP="00212648">
      <w:pPr>
        <w:spacing w:before="45" w:after="0"/>
        <w:ind w:firstLine="567"/>
        <w:jc w:val="both"/>
        <w:rPr>
          <w:rFonts w:ascii="Times New Roman" w:hAnsi="Times New Roman" w:cs="Times New Roman"/>
          <w:sz w:val="24"/>
          <w:szCs w:val="24"/>
        </w:rPr>
      </w:pPr>
      <w:r w:rsidRPr="00624293">
        <w:rPr>
          <w:rFonts w:ascii="Times New Roman" w:hAnsi="Times New Roman" w:cs="Times New Roman"/>
          <w:sz w:val="24"/>
          <w:szCs w:val="24"/>
        </w:rPr>
        <w:t>•радикалы в области социально-экономическихвопросов – радикальные коммунисты и анархисты, радикальные неоконсерваторы (неосталинисты, «люберы», экстремистское крыло ролевого сообщества) и т.д.</w:t>
      </w:r>
    </w:p>
    <w:p w:rsidR="00624293" w:rsidRPr="00624293" w:rsidRDefault="00624293" w:rsidP="00212648">
      <w:pPr>
        <w:spacing w:after="0"/>
        <w:ind w:firstLine="567"/>
        <w:jc w:val="both"/>
        <w:rPr>
          <w:rFonts w:ascii="Times New Roman" w:hAnsi="Times New Roman" w:cs="Times New Roman"/>
          <w:sz w:val="24"/>
          <w:szCs w:val="24"/>
        </w:rPr>
      </w:pPr>
      <w:r w:rsidRPr="00624293">
        <w:rPr>
          <w:rFonts w:ascii="Times New Roman" w:hAnsi="Times New Roman" w:cs="Times New Roman"/>
          <w:sz w:val="24"/>
          <w:szCs w:val="24"/>
        </w:rPr>
        <w:t>•религиозные экстремистские формирования – ваххабиты, православные экстремисты, дьяволопоклонники (антихристиане), сионисты и т.п.</w:t>
      </w:r>
    </w:p>
    <w:p w:rsidR="00624293" w:rsidRPr="00624293" w:rsidRDefault="00624293" w:rsidP="00212648">
      <w:pPr>
        <w:spacing w:after="0"/>
        <w:ind w:firstLine="567"/>
        <w:jc w:val="both"/>
        <w:rPr>
          <w:rFonts w:ascii="Times New Roman" w:hAnsi="Times New Roman" w:cs="Times New Roman"/>
          <w:sz w:val="24"/>
          <w:szCs w:val="24"/>
        </w:rPr>
      </w:pPr>
      <w:r w:rsidRPr="00624293">
        <w:rPr>
          <w:rFonts w:ascii="Times New Roman" w:hAnsi="Times New Roman" w:cs="Times New Roman"/>
          <w:sz w:val="24"/>
          <w:szCs w:val="24"/>
        </w:rPr>
        <w:t>•Вандалы - футбольные хулиганы, дьяволопоклонники (антихристиане).</w:t>
      </w:r>
    </w:p>
    <w:p w:rsidR="00624293" w:rsidRPr="00624293" w:rsidRDefault="00624293" w:rsidP="00212648">
      <w:pPr>
        <w:spacing w:before="30" w:after="0"/>
        <w:ind w:firstLine="567"/>
        <w:jc w:val="both"/>
        <w:rPr>
          <w:rFonts w:ascii="Times New Roman" w:hAnsi="Times New Roman" w:cs="Times New Roman"/>
          <w:sz w:val="24"/>
          <w:szCs w:val="24"/>
        </w:rPr>
      </w:pPr>
      <w:r w:rsidRPr="00624293">
        <w:rPr>
          <w:rFonts w:ascii="Times New Roman" w:hAnsi="Times New Roman" w:cs="Times New Roman"/>
          <w:sz w:val="24"/>
          <w:szCs w:val="24"/>
        </w:rPr>
        <w:t xml:space="preserve">•Группы самообороны – не легализованные группировки, осуществляющие самооборону, либо защищающие какие-либо социальные слои от избиений и убийств (антифа). </w:t>
      </w:r>
    </w:p>
    <w:p w:rsidR="00624293" w:rsidRPr="00624293" w:rsidRDefault="00624293" w:rsidP="00212648">
      <w:pPr>
        <w:spacing w:after="0"/>
        <w:ind w:firstLine="567"/>
        <w:jc w:val="both"/>
        <w:rPr>
          <w:rFonts w:ascii="Times New Roman" w:hAnsi="Times New Roman" w:cs="Times New Roman"/>
          <w:sz w:val="24"/>
          <w:szCs w:val="24"/>
        </w:rPr>
      </w:pPr>
      <w:r w:rsidRPr="00624293">
        <w:rPr>
          <w:rFonts w:ascii="Times New Roman" w:hAnsi="Times New Roman" w:cs="Times New Roman"/>
          <w:sz w:val="24"/>
          <w:szCs w:val="24"/>
        </w:rPr>
        <w:t>•«Зеленые» (экологические и культуроохранные) экстремисты – экстремистская деятельность направлена на защиту окружающей природной среды и на сохранение памятников истории, архитектуры и культуры.</w:t>
      </w:r>
    </w:p>
    <w:p w:rsidR="00624293" w:rsidRPr="00624293" w:rsidRDefault="00624293" w:rsidP="00212648">
      <w:pPr>
        <w:spacing w:after="0"/>
        <w:ind w:right="20" w:firstLine="567"/>
        <w:jc w:val="both"/>
        <w:rPr>
          <w:rFonts w:ascii="Times New Roman" w:hAnsi="Times New Roman" w:cs="Times New Roman"/>
          <w:sz w:val="24"/>
          <w:szCs w:val="24"/>
        </w:rPr>
      </w:pPr>
      <w:r w:rsidRPr="00624293">
        <w:rPr>
          <w:rFonts w:ascii="Times New Roman" w:hAnsi="Times New Roman" w:cs="Times New Roman"/>
          <w:sz w:val="24"/>
          <w:szCs w:val="24"/>
        </w:rPr>
        <w:t>Говоря о молодежной субкультурекак культуре определенного молодого поколения, обладающего общностью стиля жизни, поведения, групповых норм, ценностей и стереотипов и отмечая  российскую специфику субкультурных образований в молодежной среде, предлагают и следующую классификацию направлений:</w:t>
      </w:r>
    </w:p>
    <w:p w:rsidR="00624293" w:rsidRPr="00624293" w:rsidRDefault="00624293" w:rsidP="00212648">
      <w:pPr>
        <w:spacing w:after="0"/>
        <w:ind w:right="20" w:firstLine="567"/>
        <w:jc w:val="both"/>
        <w:rPr>
          <w:rFonts w:ascii="Times New Roman" w:hAnsi="Times New Roman" w:cs="Times New Roman"/>
          <w:sz w:val="24"/>
          <w:szCs w:val="24"/>
        </w:rPr>
      </w:pPr>
      <w:r w:rsidRPr="00624293">
        <w:rPr>
          <w:rFonts w:ascii="Times New Roman" w:hAnsi="Times New Roman" w:cs="Times New Roman"/>
          <w:sz w:val="24"/>
          <w:szCs w:val="24"/>
        </w:rPr>
        <w:t>1.</w:t>
      </w:r>
      <w:r w:rsidRPr="00624293">
        <w:rPr>
          <w:rFonts w:ascii="Times New Roman" w:hAnsi="Times New Roman" w:cs="Times New Roman"/>
          <w:b/>
          <w:sz w:val="24"/>
          <w:szCs w:val="24"/>
        </w:rPr>
        <w:t>Анархо-нигилистические</w:t>
      </w:r>
      <w:r w:rsidRPr="00624293">
        <w:rPr>
          <w:rFonts w:ascii="Times New Roman" w:hAnsi="Times New Roman" w:cs="Times New Roman"/>
          <w:sz w:val="24"/>
          <w:szCs w:val="24"/>
        </w:rPr>
        <w:t xml:space="preserve"> (экстремистские субкультуры “левого” и “правого” толка), которые можно также назвать радикально-деструктивными. К ним относятся: </w:t>
      </w:r>
    </w:p>
    <w:p w:rsidR="00624293" w:rsidRPr="00624293" w:rsidRDefault="00624293" w:rsidP="00212648">
      <w:pPr>
        <w:spacing w:after="0"/>
        <w:ind w:right="20" w:firstLine="567"/>
        <w:jc w:val="both"/>
        <w:rPr>
          <w:rFonts w:ascii="Times New Roman" w:hAnsi="Times New Roman" w:cs="Times New Roman"/>
          <w:sz w:val="24"/>
          <w:szCs w:val="24"/>
        </w:rPr>
      </w:pPr>
      <w:r w:rsidRPr="00624293">
        <w:rPr>
          <w:rFonts w:ascii="Times New Roman" w:hAnsi="Times New Roman" w:cs="Times New Roman"/>
          <w:b/>
          <w:sz w:val="24"/>
          <w:szCs w:val="24"/>
        </w:rPr>
        <w:t>Панки</w:t>
      </w:r>
      <w:r w:rsidRPr="00624293">
        <w:rPr>
          <w:rFonts w:ascii="Times New Roman" w:hAnsi="Times New Roman" w:cs="Times New Roman"/>
          <w:sz w:val="24"/>
          <w:szCs w:val="24"/>
        </w:rPr>
        <w:t xml:space="preserve"> (от англ. Punk – отбросы, гнилье, что-то ненужное). Стандартной панковской прической считается “ирокез” – полоска длинных вертикально стоящих волос на стриженной голове, но распространены также бритые полголовы с длинными волосами и даже просто выбритые виски при длинных волосах. Панки предпочитают рваную, грязную одежду. Часто можно видеть панка в джинсах, где полоски ткани чередуются с дырами, закрепленными булавками и цепочками (вообще любовь Панков к английским булавкам чрезвычайно велика, они вставляют повсюду – в куртки, майки, джинсы и даже в уши). Из обуви панки носят в основном высокие армейские ботинки. Основоположником панк-культуры считается английская группа “Sex pistols”. Кроме нее </w:t>
      </w:r>
      <w:r w:rsidRPr="00624293">
        <w:rPr>
          <w:rFonts w:ascii="Times New Roman" w:hAnsi="Times New Roman" w:cs="Times New Roman"/>
          <w:sz w:val="24"/>
          <w:szCs w:val="24"/>
        </w:rPr>
        <w:lastRenderedPageBreak/>
        <w:t xml:space="preserve">в почёте “Ramones” и “Dead Kenedies”. Идеология панков довольно близка к хипповской во всем, что касается пренебрежения материальными ценностями, однако, если идею хиппи выразить как “зачем деньги, мир и так бесконечно прекрасен”, то у Панков скорее это “мир все равно плох, и ничего ему не поможет”. В отличие от хиппи панки довольно агрессивны, по политическим пристрастиям считаются анархистами. </w:t>
      </w:r>
    </w:p>
    <w:p w:rsidR="00624293" w:rsidRPr="00624293" w:rsidRDefault="00624293" w:rsidP="00212648">
      <w:pPr>
        <w:shd w:val="clear" w:color="auto" w:fill="FFFFFF"/>
        <w:spacing w:before="375" w:after="0"/>
        <w:ind w:firstLine="567"/>
        <w:jc w:val="both"/>
        <w:textAlignment w:val="baseline"/>
        <w:outlineLvl w:val="2"/>
        <w:rPr>
          <w:rFonts w:ascii="Times New Roman" w:hAnsi="Times New Roman" w:cs="Times New Roman"/>
          <w:sz w:val="24"/>
          <w:szCs w:val="24"/>
        </w:rPr>
      </w:pPr>
      <w:r w:rsidRPr="00624293">
        <w:rPr>
          <w:rFonts w:ascii="Times New Roman" w:hAnsi="Times New Roman" w:cs="Times New Roman"/>
          <w:b/>
          <w:sz w:val="24"/>
          <w:szCs w:val="24"/>
        </w:rPr>
        <w:t xml:space="preserve">Скинхеды </w:t>
      </w:r>
      <w:r w:rsidRPr="00624293">
        <w:rPr>
          <w:rFonts w:ascii="Times New Roman" w:hAnsi="Times New Roman" w:cs="Times New Roman"/>
          <w:sz w:val="24"/>
          <w:szCs w:val="24"/>
        </w:rPr>
        <w:t xml:space="preserve">– (от англ. Skin head – бритоголовый, букв. Кожа-голова). Слушают стиль “ой”, чрезвычайно близкий к хардроку (жесткому панку). Внешний вид: прежде всего начисто выбритая голова. Стандартной одеждой являются высокие армейские ботинки, камуфляжные штаны или высоко закатанные джинсы с подтяжками и другая куртка (“бомбер”). Идеология: практически все российские скины исповедуют крайне агрессивный национализм и расизм. Идеальным режимом – немецкий национал- социализм. На западе существуют “шарпы”, “шарп-скинз” (от англ. Sharp – острый, резкий), выступающие под лозунгом “скины против расовых предрассудков” и являющие крайне левой, прокоммунистической эксперемистской организацией, также “гей-скинз” (от англ. Gay – гомосексуалист), хотя обычные скины ненавидят сексуальные меньшинства еще больше, чем расовые. Частым развлечением скинов являются драки с афроамериканцами в окрестностях Университета Дружбы Народов имени Патриса Лумумбы, а также избиение представителей других национальных и расовых меньшинств, где бы те ни встретились. Кроме того, большинство скинов, особенно молодые (“пионеры”), – фанаты какого-либо футбольного (хоккейного) клуба. Они объединены в группировки и часто матчи любимой команды, где устраивают драки с фанатами других клубов. </w:t>
      </w:r>
    </w:p>
    <w:p w:rsidR="00624293" w:rsidRPr="00624293" w:rsidRDefault="00624293" w:rsidP="00212648">
      <w:pPr>
        <w:shd w:val="clear" w:color="auto" w:fill="FFFFFF"/>
        <w:spacing w:before="375" w:after="0"/>
        <w:ind w:firstLine="567"/>
        <w:jc w:val="both"/>
        <w:textAlignment w:val="baseline"/>
        <w:outlineLvl w:val="2"/>
        <w:rPr>
          <w:rFonts w:ascii="Times New Roman" w:hAnsi="Times New Roman" w:cs="Times New Roman"/>
          <w:sz w:val="24"/>
          <w:szCs w:val="24"/>
        </w:rPr>
      </w:pPr>
      <w:r w:rsidRPr="00624293">
        <w:rPr>
          <w:rFonts w:ascii="Times New Roman" w:hAnsi="Times New Roman" w:cs="Times New Roman"/>
          <w:b/>
          <w:sz w:val="24"/>
          <w:szCs w:val="24"/>
        </w:rPr>
        <w:t>Металлисты</w:t>
      </w:r>
      <w:r w:rsidRPr="00624293">
        <w:rPr>
          <w:rFonts w:ascii="Times New Roman" w:hAnsi="Times New Roman" w:cs="Times New Roman"/>
          <w:sz w:val="24"/>
          <w:szCs w:val="24"/>
        </w:rPr>
        <w:t xml:space="preserve"> – поклонники металла. По их мнению, существуют как минимум три основных направления “металла” (на самом деле гораздо больше): трэш, дум и дэд (от англ. thrash – бить, doom рок, судьба и dead – мертвец соответственно) и, следовательно, трэшеры, думеры и дэд-металлисты. Внешний вид: фактически такой же, как у байкеров. Из всех цветов предпочтение отдается черному. Для металлистов конца 80-х – начала 90-х характерно наличие в одежде большого количества металлических заклепок и цепей. Идеология: из всех движений металлисты наименее идеологичны. В чем-то они близки к панкам, но без презрения к материальным ценностям. </w:t>
      </w:r>
    </w:p>
    <w:p w:rsidR="00624293" w:rsidRPr="00624293" w:rsidRDefault="00624293" w:rsidP="00212648">
      <w:pPr>
        <w:shd w:val="clear" w:color="auto" w:fill="FFFFFF"/>
        <w:spacing w:before="375" w:after="0"/>
        <w:ind w:firstLine="567"/>
        <w:jc w:val="both"/>
        <w:textAlignment w:val="baseline"/>
        <w:outlineLvl w:val="2"/>
        <w:rPr>
          <w:rFonts w:ascii="Times New Roman" w:hAnsi="Times New Roman" w:cs="Times New Roman"/>
          <w:sz w:val="24"/>
          <w:szCs w:val="24"/>
        </w:rPr>
      </w:pPr>
      <w:r w:rsidRPr="00624293">
        <w:rPr>
          <w:rFonts w:ascii="Times New Roman" w:hAnsi="Times New Roman" w:cs="Times New Roman"/>
          <w:b/>
          <w:sz w:val="24"/>
          <w:szCs w:val="24"/>
        </w:rPr>
        <w:t>Гопники</w:t>
      </w:r>
      <w:r w:rsidRPr="00624293">
        <w:rPr>
          <w:rFonts w:ascii="Times New Roman" w:hAnsi="Times New Roman" w:cs="Times New Roman"/>
          <w:sz w:val="24"/>
          <w:szCs w:val="24"/>
        </w:rPr>
        <w:t xml:space="preserve"> – неконтролируемое организованной преступностью или контролируемое в меньшей степени сообщество. Они быстро проявили себя как “культурные враги” большинства молодежных субкультур: байкеров, рейверов, роллеров и т.д. Любой подросток, не только принадлежащий к иной субкультуре, может быть избит, подвернут сексуальному насилию, ограблен. Противостояние молодежных банд также не ушло в историю, но переместилось на периферию.</w:t>
      </w:r>
    </w:p>
    <w:p w:rsidR="00624293" w:rsidRPr="00624293" w:rsidRDefault="00624293" w:rsidP="00212648">
      <w:pPr>
        <w:shd w:val="clear" w:color="auto" w:fill="FFFFFF"/>
        <w:spacing w:before="375" w:after="0"/>
        <w:ind w:firstLine="567"/>
        <w:jc w:val="both"/>
        <w:textAlignment w:val="baseline"/>
        <w:outlineLvl w:val="2"/>
        <w:rPr>
          <w:rFonts w:ascii="Times New Roman" w:hAnsi="Times New Roman" w:cs="Times New Roman"/>
          <w:sz w:val="24"/>
          <w:szCs w:val="24"/>
        </w:rPr>
      </w:pPr>
      <w:r w:rsidRPr="00624293">
        <w:rPr>
          <w:rFonts w:ascii="Times New Roman" w:hAnsi="Times New Roman" w:cs="Times New Roman"/>
          <w:b/>
          <w:sz w:val="24"/>
          <w:szCs w:val="24"/>
        </w:rPr>
        <w:t>Футбольные фанаты</w:t>
      </w:r>
      <w:r w:rsidRPr="00624293">
        <w:rPr>
          <w:rFonts w:ascii="Times New Roman" w:hAnsi="Times New Roman" w:cs="Times New Roman"/>
          <w:sz w:val="24"/>
          <w:szCs w:val="24"/>
        </w:rPr>
        <w:t xml:space="preserve">. Близкую к криминальным субкультурам группу составляют фанаты (фаны) футбольных команд. Футбольные фанаты – сложное по организации сообщество. Среди фанатов московского “Спартака” выделяются, в частности, такие группы, как “Ред-уайт хулиганс”, “Гладиаторы”, “Восточный фронт”, “Северный фронт” и </w:t>
      </w:r>
      <w:r w:rsidRPr="00624293">
        <w:rPr>
          <w:rFonts w:ascii="Times New Roman" w:hAnsi="Times New Roman" w:cs="Times New Roman"/>
          <w:sz w:val="24"/>
          <w:szCs w:val="24"/>
        </w:rPr>
        <w:lastRenderedPageBreak/>
        <w:t xml:space="preserve">др. Группировка, удерживающая контроль над всем сообществом, – “правые”. В нее входят в основном молодые люди, отслужившие в армии. “Правые” выезжают на все матчи команды, их основная функция – заводить стадион, организовывать реакцию болельщиков (“волну” и т.д.), но также и командовать “военными действиями” – битвами с болельщиками враждебных команд и милицией. Выезды в другие города очень часто связаны с драками – нередко уже на вокзальной площади. В целом хулиганствующая масса молодых людей хорошо управляема вожаками (предводителями) из “Правых”. </w:t>
      </w:r>
    </w:p>
    <w:p w:rsidR="00624293" w:rsidRPr="00624293" w:rsidRDefault="00624293" w:rsidP="00212648">
      <w:pPr>
        <w:shd w:val="clear" w:color="auto" w:fill="FFFFFF"/>
        <w:spacing w:before="375" w:after="0"/>
        <w:ind w:firstLine="567"/>
        <w:jc w:val="both"/>
        <w:textAlignment w:val="baseline"/>
        <w:outlineLvl w:val="2"/>
        <w:rPr>
          <w:rFonts w:ascii="Times New Roman" w:hAnsi="Times New Roman" w:cs="Times New Roman"/>
          <w:sz w:val="24"/>
          <w:szCs w:val="24"/>
        </w:rPr>
      </w:pPr>
      <w:r w:rsidRPr="00624293">
        <w:rPr>
          <w:rFonts w:ascii="Times New Roman" w:hAnsi="Times New Roman" w:cs="Times New Roman"/>
          <w:b/>
          <w:sz w:val="24"/>
          <w:szCs w:val="24"/>
        </w:rPr>
        <w:t xml:space="preserve">Хакеры </w:t>
      </w:r>
      <w:r w:rsidRPr="00624293">
        <w:rPr>
          <w:rFonts w:ascii="Times New Roman" w:hAnsi="Times New Roman" w:cs="Times New Roman"/>
          <w:sz w:val="24"/>
          <w:szCs w:val="24"/>
        </w:rPr>
        <w:t xml:space="preserve">– этим термином называют всех сетевых взломщиков, создателей компьютерных вирусов и других компьютерных преступников, таких как кардеры (используют чужую кредитную карту), крэкеры ( взлом системы защит (в частности защиты программного обеспечения, создание крэков), скрипт-кидди (используют всё готовое, самые распространённые уязвимости, доступные эксплойты, сам не умеет найти уязвимость или написать эксплойт (фрагмент программного кода, который, использует возможности, предоставляемые ошибкой). Злостные  взломщики согласно международным законам по борьбе с киберпреступностью подлежат экстрадиции подобно военным преступникам. </w:t>
      </w:r>
    </w:p>
    <w:p w:rsidR="00624293" w:rsidRPr="00624293" w:rsidRDefault="00624293" w:rsidP="00212648">
      <w:pPr>
        <w:shd w:val="clear" w:color="auto" w:fill="FFFFFF"/>
        <w:spacing w:before="375" w:after="0"/>
        <w:ind w:firstLine="567"/>
        <w:jc w:val="both"/>
        <w:textAlignment w:val="baseline"/>
        <w:outlineLvl w:val="2"/>
        <w:rPr>
          <w:rFonts w:ascii="Times New Roman" w:hAnsi="Times New Roman" w:cs="Times New Roman"/>
          <w:sz w:val="24"/>
          <w:szCs w:val="24"/>
        </w:rPr>
      </w:pPr>
      <w:r w:rsidRPr="00624293">
        <w:rPr>
          <w:rFonts w:ascii="Times New Roman" w:hAnsi="Times New Roman" w:cs="Times New Roman"/>
          <w:b/>
          <w:sz w:val="24"/>
          <w:szCs w:val="24"/>
        </w:rPr>
        <w:t>Сатанисты</w:t>
      </w:r>
      <w:r w:rsidRPr="00624293">
        <w:rPr>
          <w:rFonts w:ascii="Times New Roman" w:hAnsi="Times New Roman" w:cs="Times New Roman"/>
          <w:sz w:val="24"/>
          <w:szCs w:val="24"/>
        </w:rPr>
        <w:t xml:space="preserve"> – истоки этого течения лежат в 1950-х годах, когда Ла Вей основал сообщество, практиковавших совокупность магии (как психодрамы) и гедонистической эгоистической философии. Сам Ла Вей признавал, что на формирование его мировоззрения повлияли произведения Фридриха Ницше, Рагнара Рыжебородого, Николо Макиавелли, Джека Лондона, биографии таких известных личностей, как Василий Захарофф, граф Калиостро и Григорий Распутин. В 1966 году ЛаВей основывает Церковь Сатаны, а три года спустя публикует “Сатанинскую библию”, в которой описываются основы сатанинского мировоззрения – отказ от поклонения чему-либо или кому-либо (иными словами сатанизм не есть “культ зла”); необходимость личного развития (сатанизм позиционируется как мировоззрение самостоятельных индивидов – способных совершать осознанный выбор); отход от догм христианской или иной традиционной морали.</w:t>
      </w:r>
    </w:p>
    <w:p w:rsidR="00624293" w:rsidRPr="00624293" w:rsidRDefault="00624293" w:rsidP="00212648">
      <w:pPr>
        <w:shd w:val="clear" w:color="auto" w:fill="FFFFFF"/>
        <w:spacing w:before="375" w:after="0"/>
        <w:ind w:firstLine="567"/>
        <w:jc w:val="both"/>
        <w:textAlignment w:val="baseline"/>
        <w:outlineLvl w:val="2"/>
        <w:rPr>
          <w:rFonts w:ascii="Times New Roman" w:hAnsi="Times New Roman" w:cs="Times New Roman"/>
          <w:sz w:val="24"/>
          <w:szCs w:val="24"/>
        </w:rPr>
      </w:pPr>
      <w:r w:rsidRPr="00624293">
        <w:rPr>
          <w:rFonts w:ascii="Times New Roman" w:hAnsi="Times New Roman" w:cs="Times New Roman"/>
          <w:sz w:val="24"/>
          <w:szCs w:val="24"/>
        </w:rPr>
        <w:t xml:space="preserve">2. </w:t>
      </w:r>
      <w:r w:rsidRPr="00624293">
        <w:rPr>
          <w:rFonts w:ascii="Times New Roman" w:hAnsi="Times New Roman" w:cs="Times New Roman"/>
          <w:b/>
          <w:sz w:val="24"/>
          <w:szCs w:val="24"/>
        </w:rPr>
        <w:t>Романтико-эскапистские субкультуры</w:t>
      </w:r>
      <w:r w:rsidRPr="00624293">
        <w:rPr>
          <w:rFonts w:ascii="Times New Roman" w:hAnsi="Times New Roman" w:cs="Times New Roman"/>
          <w:sz w:val="24"/>
          <w:szCs w:val="24"/>
        </w:rPr>
        <w:t xml:space="preserve"> – отличаются определенным мировоззрением и образом жизни, предполагают собой раскрепощение сферы бессознательного, в том числе и с помощью наркотиков; нарушение общественных приличий. </w:t>
      </w:r>
    </w:p>
    <w:p w:rsidR="00624293" w:rsidRPr="00624293" w:rsidRDefault="00624293" w:rsidP="00212648">
      <w:pPr>
        <w:shd w:val="clear" w:color="auto" w:fill="FFFFFF"/>
        <w:spacing w:before="375" w:after="0"/>
        <w:ind w:firstLine="567"/>
        <w:jc w:val="both"/>
        <w:textAlignment w:val="baseline"/>
        <w:outlineLvl w:val="2"/>
        <w:rPr>
          <w:rFonts w:ascii="Times New Roman" w:hAnsi="Times New Roman" w:cs="Times New Roman"/>
          <w:sz w:val="24"/>
          <w:szCs w:val="24"/>
        </w:rPr>
      </w:pPr>
      <w:r w:rsidRPr="00624293">
        <w:rPr>
          <w:rFonts w:ascii="Times New Roman" w:hAnsi="Times New Roman" w:cs="Times New Roman"/>
          <w:b/>
          <w:sz w:val="24"/>
          <w:szCs w:val="24"/>
        </w:rPr>
        <w:t xml:space="preserve">Хиппи </w:t>
      </w:r>
      <w:r w:rsidRPr="00624293">
        <w:rPr>
          <w:rFonts w:ascii="Times New Roman" w:hAnsi="Times New Roman" w:cs="Times New Roman"/>
          <w:sz w:val="24"/>
          <w:szCs w:val="24"/>
        </w:rPr>
        <w:t xml:space="preserve">– идеология: человек должен быть свободен, прежде всего, внутренне. Свободен человек и в любви, способствующей единению людей. Проповедуют пацифизм: призывают не отвечать на насилие насилием, выступают против службы в армии. Верят в высшую реальность, существующую наряду с обыденной, в которой мы все живем. Выйти к ней можно через изменение сознания посредством искусства. Отсюда интерес к религии, творческой деятельности. Стремление к естественности выражается в желании не изменять того, что происходит само собой (например, не стричь волос), не производить активных, целенаправленных действий, бездействовать, быть непритязательным в быту, </w:t>
      </w:r>
      <w:r w:rsidRPr="00624293">
        <w:rPr>
          <w:rFonts w:ascii="Times New Roman" w:hAnsi="Times New Roman" w:cs="Times New Roman"/>
          <w:sz w:val="24"/>
          <w:szCs w:val="24"/>
        </w:rPr>
        <w:lastRenderedPageBreak/>
        <w:t xml:space="preserve">уметь переносить невзгоды и лишения. Хиппи – романтики, любят все яркое, оригинальное, творческое. Хотят быть независимыми от общественных условностей, свободными личностями. Для раскрепощения своего сознания и ощущения свободы в среде хиппи распространено курение гашиша, употребление ЛСД. Увлекаются философией Востока. Из музыкальных течений предпочитают мягкий рок. </w:t>
      </w:r>
    </w:p>
    <w:p w:rsidR="00624293" w:rsidRPr="00624293" w:rsidRDefault="00624293" w:rsidP="00212648">
      <w:pPr>
        <w:shd w:val="clear" w:color="auto" w:fill="FFFFFF"/>
        <w:spacing w:before="375" w:after="0"/>
        <w:ind w:firstLine="567"/>
        <w:jc w:val="both"/>
        <w:textAlignment w:val="baseline"/>
        <w:outlineLvl w:val="2"/>
        <w:rPr>
          <w:rFonts w:ascii="Times New Roman" w:hAnsi="Times New Roman" w:cs="Times New Roman"/>
          <w:sz w:val="24"/>
          <w:szCs w:val="24"/>
        </w:rPr>
      </w:pPr>
      <w:r w:rsidRPr="00624293">
        <w:rPr>
          <w:rFonts w:ascii="Times New Roman" w:hAnsi="Times New Roman" w:cs="Times New Roman"/>
          <w:b/>
          <w:sz w:val="24"/>
          <w:szCs w:val="24"/>
        </w:rPr>
        <w:t xml:space="preserve">Индеанисты </w:t>
      </w:r>
      <w:r w:rsidRPr="00624293">
        <w:rPr>
          <w:rFonts w:ascii="Times New Roman" w:hAnsi="Times New Roman" w:cs="Times New Roman"/>
          <w:sz w:val="24"/>
          <w:szCs w:val="24"/>
        </w:rPr>
        <w:t xml:space="preserve">– они изучают культуры индейцев, преимущественно североамериканских, стремясь к точному воспроизведению их обычаев и обрядов. Нечто среднее между клубом американских индейцев и религиозно-мистическим движением. При всей “этнографической” атрибутике индеанистской субкультуры ценности ее: коллективизм (общинность), экологизм, космизм, – перекликаются с традиционными российскими ценностями. В 70 – начале 80 гг. Казань была одним из центров зарождавшихся индеанистского движения и индеанистской субкультуры. Позже инициатива перешла к более многочисленным и энергичным группам индеанистов Ленинграда и Москвы. Пик индеанистского движения приходится на 1985-90 гг. Они не замкнуты, но контакты с представителями других молодежных субкультур индеанистов интересуют мало. </w:t>
      </w:r>
    </w:p>
    <w:p w:rsidR="00212648" w:rsidRDefault="00624293" w:rsidP="00212648">
      <w:pPr>
        <w:shd w:val="clear" w:color="auto" w:fill="FFFFFF"/>
        <w:spacing w:after="0"/>
        <w:ind w:firstLine="567"/>
        <w:jc w:val="both"/>
        <w:textAlignment w:val="baseline"/>
        <w:outlineLvl w:val="2"/>
        <w:rPr>
          <w:rFonts w:ascii="Times New Roman" w:hAnsi="Times New Roman" w:cs="Times New Roman"/>
          <w:sz w:val="24"/>
          <w:szCs w:val="24"/>
        </w:rPr>
      </w:pPr>
      <w:r w:rsidRPr="00624293">
        <w:rPr>
          <w:rFonts w:ascii="Times New Roman" w:hAnsi="Times New Roman" w:cs="Times New Roman"/>
          <w:b/>
          <w:sz w:val="24"/>
          <w:szCs w:val="24"/>
        </w:rPr>
        <w:t>Толкиенисты</w:t>
      </w:r>
      <w:r w:rsidRPr="00624293">
        <w:rPr>
          <w:rFonts w:ascii="Times New Roman" w:hAnsi="Times New Roman" w:cs="Times New Roman"/>
          <w:sz w:val="24"/>
          <w:szCs w:val="24"/>
        </w:rPr>
        <w:t xml:space="preserve"> и вообще ролевики (любители ролевых игр) изначально были частью субкультуры хиппи, но в последнее время их движение настолько разрослось, что в свои ряды они начали включать многих не-хиппи. Толкиенисты – поклонники известного английского филолога и писателя Джона Рональда Руэла Толкиена, (на сленге толкиенистов – Профессор). Книги Дж. Р.Р. Толкиена “Властелин колец”, “Сильмарион” и другие относятся к жанру fantasy – сказочной фантастики. Толкиен создал в своих произведениях волшебный мир Средиземье, населенный чудесными существами, одной из которых были заимствованы им из фольклора различных народов мира (эльфы, тролли, гномы и т.д.), другие – выдуманы писателем (например, хоббиты, гибрид человека и кролика), каждый со своей историей, географией и даже зачатками своего языка (скажем, эльфийского). Толкиенисты вживаются в этот мир, воображая себя его жителями. Во время игр (“хичек”) группа молодых людей выезжает в лес, где, распределив роли, разыгрывает сценки из произведений Толкиена. </w:t>
      </w:r>
    </w:p>
    <w:p w:rsidR="00AF05CA" w:rsidRDefault="00624293" w:rsidP="00AF05CA">
      <w:pPr>
        <w:shd w:val="clear" w:color="auto" w:fill="FFFFFF"/>
        <w:spacing w:after="0"/>
        <w:ind w:firstLine="567"/>
        <w:jc w:val="both"/>
        <w:textAlignment w:val="baseline"/>
        <w:outlineLvl w:val="2"/>
        <w:rPr>
          <w:rFonts w:ascii="Times New Roman" w:hAnsi="Times New Roman" w:cs="Times New Roman"/>
          <w:sz w:val="24"/>
          <w:szCs w:val="24"/>
        </w:rPr>
      </w:pPr>
      <w:r w:rsidRPr="00624293">
        <w:rPr>
          <w:rFonts w:ascii="Times New Roman" w:hAnsi="Times New Roman" w:cs="Times New Roman"/>
          <w:b/>
          <w:sz w:val="24"/>
          <w:szCs w:val="24"/>
        </w:rPr>
        <w:t>Готы</w:t>
      </w:r>
      <w:r w:rsidRPr="00624293">
        <w:rPr>
          <w:rFonts w:ascii="Times New Roman" w:hAnsi="Times New Roman" w:cs="Times New Roman"/>
          <w:sz w:val="24"/>
          <w:szCs w:val="24"/>
        </w:rPr>
        <w:t xml:space="preserve"> – движение, зародившейся в конце 70-х годов XX-го века на волне постпанка. Готическая субкультура весьма разнообразна и неоднородна, однако для нее в той или иной степени характерны следующие черты: мрачный имидж, может проявляться интерес к мистицизму и эзотерике, декадансу, любовь к хоррорлитературе и фильмам, любовь к готической музыке (готик-рок, готик-метал, дэтрок, дарквейв и т. п.). Готическое мировоззрение можно характеризовать, как склонность к “темному” восприятию мира, некий романтико-депрессивный взгляд на жизнь, отражающийся в поведении (замкнутость, частые депрессии, меланхолия, повышенная ранимость), восприятии реальности (мизантропия, утонченное чувство прекрасного, пристрастие к сверхъестественному), отношениях с обществом (неприятие стереотипов, стандартов поведения и внешнего вида, антагонизм с обществом, изолированность от него), полуромантическое восприятие смерти. Также характерными чертами готов являются “артистичность” и стремление к самовыражению (проявляющаяся в работе над собственным внешним видом, создание поэзии, живописи, других видов творчества). </w:t>
      </w:r>
    </w:p>
    <w:p w:rsidR="00624293" w:rsidRPr="00624293" w:rsidRDefault="00624293" w:rsidP="00AF05CA">
      <w:pPr>
        <w:shd w:val="clear" w:color="auto" w:fill="FFFFFF"/>
        <w:spacing w:after="0"/>
        <w:ind w:firstLine="567"/>
        <w:jc w:val="both"/>
        <w:textAlignment w:val="baseline"/>
        <w:outlineLvl w:val="2"/>
        <w:rPr>
          <w:rFonts w:ascii="Times New Roman" w:hAnsi="Times New Roman" w:cs="Times New Roman"/>
          <w:sz w:val="24"/>
          <w:szCs w:val="24"/>
        </w:rPr>
      </w:pPr>
      <w:r w:rsidRPr="00624293">
        <w:rPr>
          <w:rFonts w:ascii="Times New Roman" w:hAnsi="Times New Roman" w:cs="Times New Roman"/>
          <w:b/>
          <w:sz w:val="24"/>
          <w:szCs w:val="24"/>
        </w:rPr>
        <w:lastRenderedPageBreak/>
        <w:t xml:space="preserve">Эмо </w:t>
      </w:r>
      <w:r w:rsidRPr="00624293">
        <w:rPr>
          <w:rFonts w:ascii="Times New Roman" w:hAnsi="Times New Roman" w:cs="Times New Roman"/>
          <w:sz w:val="24"/>
          <w:szCs w:val="24"/>
        </w:rPr>
        <w:t xml:space="preserve">– (англ. emo: от emotional – эмоциональный) – молодежная субкультура, образовавшаяся на базе поклонников одноимённого музыкального стиля. Её представителей называют Эмо-киды (emo + англ. kid – молодой человек; ребенок) или, в зависимости от пола: эмо-бой (англ. boy – мальчик, парень), эмо-гёрл (англ. girl – девочка, девушка). Эмо характеризует основанный на эстетике прекрасного принципиально инфантильный взгляд на мир, интровертность, акцент на внутренних переживаниях. Существует стереотипное представление об эмо как о плаксивых мальчиках и девочках. Эмо-культура пропагандирует здоровый образ жизни: отказ от табака, наркотиков и алкоголя, разборчивость в половых связях. Однако только меньшинство представителей эмо следуют этим правилам. Большое значение придаётся таким ценностям, как дружба и любовь. Духовными идеалами культуры являются правдивость, честность, верность, искренность. Традиционной причёской эмо считается косая, рваная чёлка до кончика носа, закрывающая один глаз, а сзади короткие волосы, торчащие в разные стороны. И юноши, и девушки могут красить губы под цвет кожи, использовать светлый тональный крем. Глаза густо подводят карандашом или тушью, благодаря чему они выглядят ярким пятном на лице. Ногти покрывают чёрным лаком, носят одежду в розово-чёрных тонах с 27 двуцветными узорами и стилизованными значками. Многие из них увлекаются аниме. </w:t>
      </w:r>
    </w:p>
    <w:p w:rsidR="00624293" w:rsidRPr="00624293" w:rsidRDefault="00624293" w:rsidP="00212648">
      <w:pPr>
        <w:shd w:val="clear" w:color="auto" w:fill="FFFFFF"/>
        <w:spacing w:before="375" w:after="225"/>
        <w:ind w:firstLine="567"/>
        <w:jc w:val="center"/>
        <w:textAlignment w:val="baseline"/>
        <w:outlineLvl w:val="2"/>
        <w:rPr>
          <w:rFonts w:ascii="Times New Roman" w:hAnsi="Times New Roman" w:cs="Times New Roman"/>
          <w:sz w:val="24"/>
          <w:szCs w:val="24"/>
        </w:rPr>
      </w:pPr>
      <w:r w:rsidRPr="00624293">
        <w:rPr>
          <w:rFonts w:ascii="Times New Roman" w:hAnsi="Times New Roman" w:cs="Times New Roman"/>
          <w:sz w:val="24"/>
          <w:szCs w:val="24"/>
        </w:rPr>
        <w:t>3.</w:t>
      </w:r>
      <w:r w:rsidRPr="00624293">
        <w:rPr>
          <w:rFonts w:ascii="Times New Roman" w:hAnsi="Times New Roman" w:cs="Times New Roman"/>
          <w:b/>
          <w:sz w:val="24"/>
          <w:szCs w:val="24"/>
        </w:rPr>
        <w:t>Гедонистическо-развлекательные</w:t>
      </w:r>
      <w:r w:rsidRPr="00624293">
        <w:rPr>
          <w:rFonts w:ascii="Times New Roman" w:hAnsi="Times New Roman" w:cs="Times New Roman"/>
          <w:sz w:val="24"/>
          <w:szCs w:val="24"/>
        </w:rPr>
        <w:t>:</w:t>
      </w:r>
    </w:p>
    <w:p w:rsidR="00624293" w:rsidRPr="00624293" w:rsidRDefault="00624293" w:rsidP="00212648">
      <w:pPr>
        <w:shd w:val="clear" w:color="auto" w:fill="FFFFFF"/>
        <w:spacing w:after="0"/>
        <w:ind w:firstLine="567"/>
        <w:jc w:val="both"/>
        <w:textAlignment w:val="baseline"/>
        <w:outlineLvl w:val="2"/>
        <w:rPr>
          <w:rFonts w:ascii="Times New Roman" w:hAnsi="Times New Roman" w:cs="Times New Roman"/>
          <w:b/>
          <w:sz w:val="24"/>
          <w:szCs w:val="24"/>
        </w:rPr>
      </w:pPr>
      <w:r w:rsidRPr="00624293">
        <w:rPr>
          <w:rFonts w:ascii="Times New Roman" w:hAnsi="Times New Roman" w:cs="Times New Roman"/>
          <w:b/>
          <w:sz w:val="24"/>
          <w:szCs w:val="24"/>
        </w:rPr>
        <w:t>Байкеры –</w:t>
      </w:r>
      <w:r w:rsidRPr="00624293">
        <w:rPr>
          <w:rFonts w:ascii="Times New Roman" w:hAnsi="Times New Roman" w:cs="Times New Roman"/>
          <w:sz w:val="24"/>
          <w:szCs w:val="24"/>
        </w:rPr>
        <w:t xml:space="preserve"> (от англ. разг. Bike – велосипед, мотоцикл), которых часто называли рокерами. Однако рокерами себя считают практически все поклонники рока – панки, металлисты и многие другие. Поэтому данное определение нельзя считать корректным. Слушают тяжелый рок. Вообще байкеры отличаются довольно большим разнообразием музыкальных пристрастий, что заметно хотя бы по ежегодно проводящемуся в Подмосковье байк-шоу, где выступают совершенно не похожие друг на друга исполнители. Основное понятие в идеологии байкеров – мотоцикл. Весь мир делится на тех, кто передвигается на нем, и на тех, кто предпочитает любой другой способ, причем вторые никакого интереса к себе у байкеров не вызывают.</w:t>
      </w:r>
    </w:p>
    <w:p w:rsidR="00624293" w:rsidRPr="00624293" w:rsidRDefault="00624293" w:rsidP="00212648">
      <w:pPr>
        <w:shd w:val="clear" w:color="auto" w:fill="FFFFFF"/>
        <w:spacing w:after="0"/>
        <w:ind w:firstLine="567"/>
        <w:jc w:val="both"/>
        <w:textAlignment w:val="baseline"/>
        <w:outlineLvl w:val="2"/>
        <w:rPr>
          <w:rFonts w:ascii="Times New Roman" w:hAnsi="Times New Roman" w:cs="Times New Roman"/>
          <w:sz w:val="24"/>
          <w:szCs w:val="24"/>
        </w:rPr>
      </w:pPr>
      <w:r w:rsidRPr="00624293">
        <w:rPr>
          <w:rFonts w:ascii="Times New Roman" w:hAnsi="Times New Roman" w:cs="Times New Roman"/>
          <w:b/>
          <w:sz w:val="24"/>
          <w:szCs w:val="24"/>
        </w:rPr>
        <w:t>Рэйверы</w:t>
      </w:r>
      <w:r w:rsidRPr="00624293">
        <w:rPr>
          <w:rFonts w:ascii="Times New Roman" w:hAnsi="Times New Roman" w:cs="Times New Roman"/>
          <w:sz w:val="24"/>
          <w:szCs w:val="24"/>
        </w:rPr>
        <w:t xml:space="preserve"> – (от англ. Rave – бред, бессвязная речь) возник в США и Великобритании. В России распространяется с 1990-91 гг. Неотъемлемая часть рэйверского стиля жизни – ночные дискотеки с мощным звуком, компьютерной графикой, лучами лазеров. Для одежды рэйверов характерны яркие краски и использование искусственных материалов (винил, пластик). Базовые ценности, лежащие в основе данной субкультуры: легкое, беззаботное отношение к жизни, стремление жить сегодняшним днем, быть одетым по последней моде. Развитие субкультуры рэйва шло параллельно с распространением наркотиков, в частности, “экстази”. Принятие галлюциногенов с целью “расширения сознания” стало, к сожалению, практически неотъемлемой частью рэйверской субкультуры. Растаманы – появились в начале 1990-х годов, они зачастую не являются истинными приверженцами оригинальной религиозно-политической доктрины африканского превосходства, а причисляют себя к этой группе в первую очередь по признаку употребления марихуаны и гашиша. Часто в одежде используют комбинацию цветов “красный-жёлтый-зелёный”, носят дреды. </w:t>
      </w:r>
    </w:p>
    <w:p w:rsidR="00624293" w:rsidRPr="00624293" w:rsidRDefault="00624293" w:rsidP="00212648">
      <w:pPr>
        <w:shd w:val="clear" w:color="auto" w:fill="FFFFFF"/>
        <w:spacing w:after="0"/>
        <w:ind w:firstLine="567"/>
        <w:jc w:val="both"/>
        <w:textAlignment w:val="baseline"/>
        <w:outlineLvl w:val="2"/>
        <w:rPr>
          <w:rFonts w:ascii="Times New Roman" w:hAnsi="Times New Roman" w:cs="Times New Roman"/>
          <w:sz w:val="24"/>
          <w:szCs w:val="24"/>
        </w:rPr>
      </w:pPr>
      <w:r w:rsidRPr="00624293">
        <w:rPr>
          <w:rFonts w:ascii="Times New Roman" w:hAnsi="Times New Roman" w:cs="Times New Roman"/>
          <w:b/>
          <w:sz w:val="24"/>
          <w:szCs w:val="24"/>
        </w:rPr>
        <w:t>Растаманами</w:t>
      </w:r>
      <w:r w:rsidRPr="00624293">
        <w:rPr>
          <w:rFonts w:ascii="Times New Roman" w:hAnsi="Times New Roman" w:cs="Times New Roman"/>
          <w:sz w:val="24"/>
          <w:szCs w:val="24"/>
        </w:rPr>
        <w:t xml:space="preserve"> считают себя почти все российские регги-коллективы – по меньшей мере они используют характерную символику и почитают Боба Марли. Рэпперы, брейк-</w:t>
      </w:r>
      <w:r w:rsidRPr="00624293">
        <w:rPr>
          <w:rFonts w:ascii="Times New Roman" w:hAnsi="Times New Roman" w:cs="Times New Roman"/>
          <w:sz w:val="24"/>
          <w:szCs w:val="24"/>
        </w:rPr>
        <w:lastRenderedPageBreak/>
        <w:t xml:space="preserve">дансеры, графиттеры – Слушают рэп – музыку черных американцев. Одеваются как черные американские реперы (в основном спортивный стиль с преобладанием ярких цветов), заимствуют у них многие слова и даже иногда делают себе прически, свойственные только афроамериканцам. Субкультура рэпа во многом пересекается с субкультурами роллеров и скейтбордистов, так как многие роллеры и скейтбордисты слушают рэп, а рэпперы катаются на роликах и скейтбордах. </w:t>
      </w:r>
    </w:p>
    <w:p w:rsidR="00624293" w:rsidRPr="00624293" w:rsidRDefault="00624293" w:rsidP="00212648">
      <w:pPr>
        <w:shd w:val="clear" w:color="auto" w:fill="FFFFFF"/>
        <w:spacing w:after="0"/>
        <w:ind w:firstLine="567"/>
        <w:jc w:val="both"/>
        <w:textAlignment w:val="baseline"/>
        <w:outlineLvl w:val="2"/>
        <w:rPr>
          <w:rFonts w:ascii="Times New Roman" w:hAnsi="Times New Roman" w:cs="Times New Roman"/>
          <w:sz w:val="24"/>
          <w:szCs w:val="24"/>
        </w:rPr>
      </w:pPr>
      <w:r w:rsidRPr="00624293">
        <w:rPr>
          <w:rFonts w:ascii="Times New Roman" w:hAnsi="Times New Roman" w:cs="Times New Roman"/>
          <w:b/>
          <w:sz w:val="24"/>
          <w:szCs w:val="24"/>
        </w:rPr>
        <w:t>Мажоры</w:t>
      </w:r>
      <w:r w:rsidRPr="00624293">
        <w:rPr>
          <w:rFonts w:ascii="Times New Roman" w:hAnsi="Times New Roman" w:cs="Times New Roman"/>
          <w:sz w:val="24"/>
          <w:szCs w:val="24"/>
        </w:rPr>
        <w:t xml:space="preserve">, </w:t>
      </w:r>
      <w:r w:rsidRPr="00624293">
        <w:rPr>
          <w:rFonts w:ascii="Times New Roman" w:hAnsi="Times New Roman" w:cs="Times New Roman"/>
          <w:b/>
          <w:sz w:val="24"/>
          <w:szCs w:val="24"/>
        </w:rPr>
        <w:t>гламурщики</w:t>
      </w:r>
      <w:r w:rsidRPr="00624293">
        <w:rPr>
          <w:rFonts w:ascii="Times New Roman" w:hAnsi="Times New Roman" w:cs="Times New Roman"/>
          <w:sz w:val="24"/>
          <w:szCs w:val="24"/>
        </w:rPr>
        <w:t xml:space="preserve"> – английское слово glamour возникло в средние века как вариант к grammar “грамматика”, “книга”, заимствованного из фр. grammaire (развитие значения такое: грамматика = сложная книга = книга заклинаний = колдовство, заклинания = чары, очарование). Применяется, прежде всего, к людям, страдающим погоней за модой, моде на одежду и косметику, а в расширительном употреблении – также к стилю жизни, развлечениям и прочему. К “гламурным” обычно относят стандарты одежды и жизни, рекламируемые в “женских” и 28 “мужских” глянцевых журналах (понятия “глянцевый журнал” и “гламурный журнал”, “гламур” и “глянец” часто выступают как взаимозаменимые). </w:t>
      </w:r>
    </w:p>
    <w:p w:rsidR="00C96000" w:rsidRDefault="00624293" w:rsidP="00212648">
      <w:pPr>
        <w:shd w:val="clear" w:color="auto" w:fill="FFFFFF"/>
        <w:spacing w:after="0"/>
        <w:ind w:firstLine="567"/>
        <w:jc w:val="both"/>
        <w:textAlignment w:val="baseline"/>
        <w:outlineLvl w:val="2"/>
        <w:rPr>
          <w:rFonts w:ascii="Times New Roman" w:hAnsi="Times New Roman" w:cs="Times New Roman"/>
          <w:sz w:val="24"/>
          <w:szCs w:val="24"/>
        </w:rPr>
      </w:pPr>
      <w:r w:rsidRPr="00624293">
        <w:rPr>
          <w:rFonts w:ascii="Times New Roman" w:hAnsi="Times New Roman" w:cs="Times New Roman"/>
          <w:sz w:val="24"/>
          <w:szCs w:val="24"/>
        </w:rPr>
        <w:t xml:space="preserve">Даже самые «миролюбивые» на первый взгляд молодежные объединения способны оказать на детей подросткового и юношеского возраста негативное влияние. О своих взглядах неформалы, как правило, не кричат. Только наблюдение за воспитанниками, их поведением, одеждой, общением и т.п. позволит выделить их из общей массы. Важным является сбор информации. Представителем какой субкультуры является? Насколько глубоки его убеждения или это обычное позерство? Наносят ли его взгляды угрозу психологическому состоянию коллектива, личному самочувствию и здоровью? Почему он приял эту субкультуру? Какова позиция родителей по отношению к этому увлечению? В зависимости от полученной информации организуется взаимодействие с ребенком. Деятельность по предупреждению вовлечения подростков в деструктивные объединения должна вестись по трем основным направлениям: - общая воспитательная работа с обучающимися; - профилактическая работа с группой риска; - коррекционно-педагогическая работа с подростками, участвующими в деструктивных неформальных объединениях. Принципиальным является формирование у обучающегося критической позиции по отношению к субкультуре, к которой он себя относит. В данном случае педагогам следует предложить детям задуматься, но не давать нравоучительных рекомендаций. Профилактическая работа, как правило, включает социально-педагогическую и психологическую диагностику класса (обучающихся), проведение разнообразных диспутов и дискуссий с детьми («Выбираю круг общения», «Что мы знаем о современных неформальных объединениях», «Неформалы: путь к себе или…», «Субкультура: «За» и «Против») (2). Целесообразна организация деловых игр с целью выявления интересных и социально-значимых занятий: «Мой мир со знаком плюс и минус», «Свобода и ответственность». Значимо проведение тренингов личностного роста («Принимаю себя», «Познаю себя», «Я разрешаю конфликты» и пр.), циклов занятий, направленных на формирование толерантности. Следует также знакомить молодежь с широким спектром возможностей учреждений дополнительного образования, вовлекать в разнообразную досуговую деятельность с учетом их персональных особенностей и склонностей. Одной из составляющих воспитательного процесса является просвещение родителей. Важными темами для разговора могут стать следующие: «Причины участия подростков в неформальных объединениях», «Виды современных неформальных </w:t>
      </w:r>
      <w:r w:rsidRPr="00624293">
        <w:rPr>
          <w:rFonts w:ascii="Times New Roman" w:hAnsi="Times New Roman" w:cs="Times New Roman"/>
          <w:sz w:val="24"/>
          <w:szCs w:val="24"/>
        </w:rPr>
        <w:lastRenderedPageBreak/>
        <w:t>объединений», «Деструктивные неформальные молодежные объединения как фактор риска». Об эффективности воспитательной работы можно судить по появлению у обучающихся оптимистической и рефлексивной жизненной позиции, выражающейся в позитивном отношении к себе и окружающим, адекватной самооценке; - ориентации на гуманистические ценности; - готовности к саморазвитию и самовоспитанию. Главным итогом работы должен стать выход учащихся школы из состава деструктивных объединений.</w:t>
      </w:r>
    </w:p>
    <w:p w:rsidR="00212648" w:rsidRDefault="00212648" w:rsidP="00212648">
      <w:pPr>
        <w:shd w:val="clear" w:color="auto" w:fill="FFFFFF"/>
        <w:spacing w:after="0"/>
        <w:ind w:firstLine="567"/>
        <w:jc w:val="both"/>
        <w:textAlignment w:val="baseline"/>
        <w:outlineLvl w:val="2"/>
        <w:rPr>
          <w:rFonts w:ascii="Times New Roman" w:hAnsi="Times New Roman" w:cs="Times New Roman"/>
          <w:sz w:val="24"/>
          <w:szCs w:val="24"/>
        </w:rPr>
      </w:pPr>
    </w:p>
    <w:p w:rsidR="00C96000" w:rsidRDefault="00C96000" w:rsidP="00C96000">
      <w:pPr>
        <w:pStyle w:val="22"/>
        <w:shd w:val="clear" w:color="auto" w:fill="auto"/>
        <w:spacing w:after="0" w:line="20" w:lineRule="atLeast"/>
        <w:ind w:firstLine="600"/>
        <w:jc w:val="both"/>
      </w:pPr>
    </w:p>
    <w:p w:rsidR="00C96000" w:rsidRDefault="00C96000" w:rsidP="00C96000">
      <w:pPr>
        <w:rPr>
          <w:rFonts w:ascii="Times New Roman" w:hAnsi="Times New Roman" w:cs="Times New Roman"/>
          <w:sz w:val="28"/>
          <w:szCs w:val="28"/>
        </w:rPr>
      </w:pPr>
    </w:p>
    <w:p w:rsidR="00C96000" w:rsidRDefault="00C96000" w:rsidP="00C96000">
      <w:pPr>
        <w:rPr>
          <w:rFonts w:ascii="Times New Roman" w:hAnsi="Times New Roman" w:cs="Times New Roman"/>
          <w:sz w:val="28"/>
          <w:szCs w:val="28"/>
        </w:rPr>
      </w:pPr>
    </w:p>
    <w:p w:rsidR="00C96000" w:rsidRDefault="00C96000" w:rsidP="00C96000">
      <w:pPr>
        <w:rPr>
          <w:i/>
          <w:color w:val="000000"/>
          <w:sz w:val="27"/>
          <w:szCs w:val="27"/>
          <w:shd w:val="clear" w:color="auto" w:fill="FFFFFF"/>
        </w:rPr>
      </w:pPr>
    </w:p>
    <w:p w:rsidR="00C96000" w:rsidRDefault="00C96000" w:rsidP="00624293">
      <w:pPr>
        <w:shd w:val="clear" w:color="auto" w:fill="FFFFFF"/>
        <w:spacing w:before="375" w:after="225"/>
        <w:ind w:firstLine="567"/>
        <w:jc w:val="both"/>
        <w:textAlignment w:val="baseline"/>
        <w:outlineLvl w:val="2"/>
        <w:rPr>
          <w:rFonts w:ascii="Times New Roman" w:hAnsi="Times New Roman" w:cs="Times New Roman"/>
          <w:sz w:val="24"/>
          <w:szCs w:val="24"/>
        </w:rPr>
      </w:pPr>
    </w:p>
    <w:p w:rsidR="00C96000" w:rsidRDefault="00C96000" w:rsidP="00624293">
      <w:pPr>
        <w:shd w:val="clear" w:color="auto" w:fill="FFFFFF"/>
        <w:spacing w:before="375" w:after="225"/>
        <w:ind w:firstLine="567"/>
        <w:jc w:val="both"/>
        <w:textAlignment w:val="baseline"/>
        <w:outlineLvl w:val="2"/>
        <w:rPr>
          <w:rFonts w:ascii="Times New Roman" w:hAnsi="Times New Roman" w:cs="Times New Roman"/>
          <w:sz w:val="24"/>
          <w:szCs w:val="24"/>
        </w:rPr>
      </w:pPr>
    </w:p>
    <w:p w:rsidR="00624293" w:rsidRPr="004D7B3E" w:rsidRDefault="00624293">
      <w:pPr>
        <w:rPr>
          <w:i/>
          <w:color w:val="000000"/>
          <w:sz w:val="27"/>
          <w:szCs w:val="27"/>
          <w:shd w:val="clear" w:color="auto" w:fill="FFFFFF"/>
        </w:rPr>
      </w:pPr>
    </w:p>
    <w:sectPr w:rsidR="00624293" w:rsidRPr="004D7B3E" w:rsidSect="001873BC">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E3B" w:rsidRDefault="00875E3B" w:rsidP="002945B6">
      <w:pPr>
        <w:spacing w:after="0" w:line="240" w:lineRule="auto"/>
      </w:pPr>
      <w:r>
        <w:separator/>
      </w:r>
    </w:p>
  </w:endnote>
  <w:endnote w:type="continuationSeparator" w:id="0">
    <w:p w:rsidR="00875E3B" w:rsidRDefault="00875E3B" w:rsidP="00294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4903"/>
      <w:docPartObj>
        <w:docPartGallery w:val="Page Numbers (Bottom of Page)"/>
        <w:docPartUnique/>
      </w:docPartObj>
    </w:sdtPr>
    <w:sdtEndPr/>
    <w:sdtContent>
      <w:p w:rsidR="00FB6D1C" w:rsidRDefault="00651A9D">
        <w:pPr>
          <w:pStyle w:val="af"/>
        </w:pPr>
        <w:r>
          <w:fldChar w:fldCharType="begin"/>
        </w:r>
        <w:r w:rsidR="00FB6D1C">
          <w:instrText>PAGE   \* MERGEFORMAT</w:instrText>
        </w:r>
        <w:r>
          <w:fldChar w:fldCharType="separate"/>
        </w:r>
        <w:r w:rsidR="0000020D">
          <w:rPr>
            <w:noProof/>
          </w:rPr>
          <w:t>1</w:t>
        </w:r>
        <w:r>
          <w:fldChar w:fldCharType="end"/>
        </w:r>
      </w:p>
    </w:sdtContent>
  </w:sdt>
  <w:p w:rsidR="00FB6D1C" w:rsidRDefault="00FB6D1C">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E3B" w:rsidRDefault="00875E3B" w:rsidP="002945B6">
      <w:pPr>
        <w:spacing w:after="0" w:line="240" w:lineRule="auto"/>
      </w:pPr>
      <w:r>
        <w:separator/>
      </w:r>
    </w:p>
  </w:footnote>
  <w:footnote w:type="continuationSeparator" w:id="0">
    <w:p w:rsidR="00875E3B" w:rsidRDefault="00875E3B" w:rsidP="002945B6">
      <w:pPr>
        <w:spacing w:after="0" w:line="240" w:lineRule="auto"/>
      </w:pPr>
      <w:r>
        <w:continuationSeparator/>
      </w:r>
    </w:p>
  </w:footnote>
  <w:footnote w:id="1">
    <w:p w:rsidR="00456B21" w:rsidRDefault="00456B21" w:rsidP="002945B6">
      <w:pPr>
        <w:pStyle w:val="a7"/>
      </w:pPr>
      <w:r>
        <w:rPr>
          <w:rStyle w:val="a9"/>
        </w:rPr>
        <w:footnoteRef/>
      </w:r>
      <w:r w:rsidRPr="00DB62AD">
        <w:t>Соснин, В.А. Психология терроризма и противодействие ему в современном мире / В.А. Соснин - М. : Изд-во "Институт психологии РАН",  2016. - 344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05843"/>
    <w:multiLevelType w:val="multilevel"/>
    <w:tmpl w:val="711839CC"/>
    <w:lvl w:ilvl="0">
      <w:start w:val="1"/>
      <w:numFmt w:val="bullet"/>
      <w:lvlText w:val="-"/>
      <w:lvlJc w:val="left"/>
      <w:rPr>
        <w:rFonts w:ascii="Bookman Old Style" w:eastAsia="Times New Roman" w:hAnsi="Bookman Old Style"/>
        <w:b w:val="0"/>
        <w:i w:val="0"/>
        <w:smallCaps w:val="0"/>
        <w:strike w:val="0"/>
        <w:color w:val="000000"/>
        <w:spacing w:val="0"/>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25509BF"/>
    <w:multiLevelType w:val="multilevel"/>
    <w:tmpl w:val="392CD7F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9464DA8"/>
    <w:multiLevelType w:val="hybridMultilevel"/>
    <w:tmpl w:val="1E1EB870"/>
    <w:lvl w:ilvl="0" w:tplc="A26230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7912451"/>
    <w:multiLevelType w:val="hybridMultilevel"/>
    <w:tmpl w:val="4EC2E490"/>
    <w:lvl w:ilvl="0" w:tplc="D3D2C9BA">
      <w:start w:val="1"/>
      <w:numFmt w:val="decimal"/>
      <w:lvlText w:val="%1."/>
      <w:lvlJc w:val="left"/>
      <w:pPr>
        <w:ind w:left="7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587DB6"/>
    <w:multiLevelType w:val="multilevel"/>
    <w:tmpl w:val="01B006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DC17F8"/>
    <w:multiLevelType w:val="hybridMultilevel"/>
    <w:tmpl w:val="2F60DC8A"/>
    <w:lvl w:ilvl="0" w:tplc="359C33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12246C4"/>
    <w:multiLevelType w:val="hybridMultilevel"/>
    <w:tmpl w:val="364460C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7">
    <w:nsid w:val="61DF7F46"/>
    <w:multiLevelType w:val="hybridMultilevel"/>
    <w:tmpl w:val="E684EAE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709C5CDD"/>
    <w:multiLevelType w:val="hybridMultilevel"/>
    <w:tmpl w:val="B5DC2C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4"/>
  </w:num>
  <w:num w:numId="3">
    <w:abstractNumId w:val="7"/>
  </w:num>
  <w:num w:numId="4">
    <w:abstractNumId w:val="0"/>
  </w:num>
  <w:num w:numId="5">
    <w:abstractNumId w:val="6"/>
  </w:num>
  <w:num w:numId="6">
    <w:abstractNumId w:val="3"/>
  </w:num>
  <w:num w:numId="7">
    <w:abstractNumId w:val="8"/>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118CF"/>
    <w:rsid w:val="0000020D"/>
    <w:rsid w:val="00010FEA"/>
    <w:rsid w:val="00050CDC"/>
    <w:rsid w:val="0007329D"/>
    <w:rsid w:val="000D7D3D"/>
    <w:rsid w:val="00103207"/>
    <w:rsid w:val="00104111"/>
    <w:rsid w:val="00107FEE"/>
    <w:rsid w:val="00117F63"/>
    <w:rsid w:val="001873BC"/>
    <w:rsid w:val="001C2F7F"/>
    <w:rsid w:val="00212648"/>
    <w:rsid w:val="00234157"/>
    <w:rsid w:val="002945B6"/>
    <w:rsid w:val="002C4487"/>
    <w:rsid w:val="002D0020"/>
    <w:rsid w:val="00366FAA"/>
    <w:rsid w:val="003F011F"/>
    <w:rsid w:val="003F448F"/>
    <w:rsid w:val="0041123C"/>
    <w:rsid w:val="0041585D"/>
    <w:rsid w:val="00427AD2"/>
    <w:rsid w:val="00441B84"/>
    <w:rsid w:val="00456B21"/>
    <w:rsid w:val="0046793A"/>
    <w:rsid w:val="004B3657"/>
    <w:rsid w:val="004D7B3E"/>
    <w:rsid w:val="00565882"/>
    <w:rsid w:val="00596BD8"/>
    <w:rsid w:val="0061608B"/>
    <w:rsid w:val="00624293"/>
    <w:rsid w:val="006253D7"/>
    <w:rsid w:val="00651A9D"/>
    <w:rsid w:val="006567E8"/>
    <w:rsid w:val="00660D71"/>
    <w:rsid w:val="0067255B"/>
    <w:rsid w:val="006960AF"/>
    <w:rsid w:val="006D0923"/>
    <w:rsid w:val="006F497D"/>
    <w:rsid w:val="00754FCA"/>
    <w:rsid w:val="00796335"/>
    <w:rsid w:val="00852260"/>
    <w:rsid w:val="00875E3B"/>
    <w:rsid w:val="00885FD7"/>
    <w:rsid w:val="008B5782"/>
    <w:rsid w:val="008D5270"/>
    <w:rsid w:val="008F7446"/>
    <w:rsid w:val="009D7066"/>
    <w:rsid w:val="00A0379E"/>
    <w:rsid w:val="00A565D1"/>
    <w:rsid w:val="00A8785E"/>
    <w:rsid w:val="00AC309F"/>
    <w:rsid w:val="00AF05CA"/>
    <w:rsid w:val="00B341FA"/>
    <w:rsid w:val="00BF0C7E"/>
    <w:rsid w:val="00C03B92"/>
    <w:rsid w:val="00C5778A"/>
    <w:rsid w:val="00C81474"/>
    <w:rsid w:val="00C96000"/>
    <w:rsid w:val="00CA62BF"/>
    <w:rsid w:val="00CC084E"/>
    <w:rsid w:val="00D118CF"/>
    <w:rsid w:val="00DE45F8"/>
    <w:rsid w:val="00E07531"/>
    <w:rsid w:val="00ED1DE4"/>
    <w:rsid w:val="00EF3270"/>
    <w:rsid w:val="00F102BD"/>
    <w:rsid w:val="00F35DD4"/>
    <w:rsid w:val="00F96702"/>
    <w:rsid w:val="00FB6D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A457E9B-96ED-4108-A99D-FDBB3C9A4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3BC"/>
  </w:style>
  <w:style w:type="paragraph" w:styleId="2">
    <w:name w:val="heading 2"/>
    <w:basedOn w:val="a"/>
    <w:next w:val="a"/>
    <w:link w:val="20"/>
    <w:uiPriority w:val="99"/>
    <w:unhideWhenUsed/>
    <w:qFormat/>
    <w:rsid w:val="00C5778A"/>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_"/>
    <w:basedOn w:val="a0"/>
    <w:link w:val="22"/>
    <w:locked/>
    <w:rsid w:val="00C5778A"/>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5778A"/>
    <w:pPr>
      <w:widowControl w:val="0"/>
      <w:shd w:val="clear" w:color="auto" w:fill="FFFFFF"/>
      <w:spacing w:after="180" w:line="0" w:lineRule="atLeast"/>
      <w:jc w:val="center"/>
    </w:pPr>
    <w:rPr>
      <w:rFonts w:ascii="Times New Roman" w:eastAsia="Times New Roman" w:hAnsi="Times New Roman" w:cs="Times New Roman"/>
      <w:sz w:val="28"/>
      <w:szCs w:val="28"/>
    </w:rPr>
  </w:style>
  <w:style w:type="character" w:customStyle="1" w:styleId="5">
    <w:name w:val="Основной текст (5)_"/>
    <w:basedOn w:val="a0"/>
    <w:link w:val="50"/>
    <w:locked/>
    <w:rsid w:val="00C5778A"/>
    <w:rPr>
      <w:rFonts w:ascii="Times New Roman" w:eastAsia="Times New Roman" w:hAnsi="Times New Roman" w:cs="Times New Roman"/>
      <w:b/>
      <w:bCs/>
      <w:shd w:val="clear" w:color="auto" w:fill="FFFFFF"/>
    </w:rPr>
  </w:style>
  <w:style w:type="paragraph" w:customStyle="1" w:styleId="50">
    <w:name w:val="Основной текст (5)"/>
    <w:basedOn w:val="a"/>
    <w:link w:val="5"/>
    <w:rsid w:val="00C5778A"/>
    <w:pPr>
      <w:widowControl w:val="0"/>
      <w:shd w:val="clear" w:color="auto" w:fill="FFFFFF"/>
      <w:spacing w:before="240" w:after="240" w:line="0" w:lineRule="atLeast"/>
      <w:jc w:val="center"/>
    </w:pPr>
    <w:rPr>
      <w:rFonts w:ascii="Times New Roman" w:eastAsia="Times New Roman" w:hAnsi="Times New Roman" w:cs="Times New Roman"/>
      <w:b/>
      <w:bCs/>
    </w:rPr>
  </w:style>
  <w:style w:type="character" w:customStyle="1" w:styleId="514pt">
    <w:name w:val="Основной текст (5) + 14 pt"/>
    <w:basedOn w:val="5"/>
    <w:rsid w:val="00C5778A"/>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51">
    <w:name w:val="Основной текст (5) + Малые прописные"/>
    <w:basedOn w:val="5"/>
    <w:rsid w:val="00C5778A"/>
    <w:rPr>
      <w:rFonts w:ascii="Times New Roman" w:eastAsia="Times New Roman" w:hAnsi="Times New Roman" w:cs="Times New Roman"/>
      <w:b/>
      <w:bCs/>
      <w:smallCaps/>
      <w:color w:val="000000"/>
      <w:spacing w:val="0"/>
      <w:w w:val="100"/>
      <w:position w:val="0"/>
      <w:shd w:val="clear" w:color="auto" w:fill="FFFFFF"/>
      <w:lang w:val="ru-RU" w:eastAsia="ru-RU" w:bidi="ru-RU"/>
    </w:rPr>
  </w:style>
  <w:style w:type="character" w:customStyle="1" w:styleId="20">
    <w:name w:val="Заголовок 2 Знак"/>
    <w:basedOn w:val="a0"/>
    <w:link w:val="2"/>
    <w:uiPriority w:val="99"/>
    <w:rsid w:val="00C5778A"/>
    <w:rPr>
      <w:rFonts w:asciiTheme="majorHAnsi" w:eastAsiaTheme="majorEastAsia" w:hAnsiTheme="majorHAnsi" w:cstheme="majorBidi"/>
      <w:b/>
      <w:bCs/>
      <w:color w:val="4F81BD" w:themeColor="accent1"/>
      <w:sz w:val="26"/>
      <w:szCs w:val="26"/>
      <w:lang w:eastAsia="ru-RU"/>
    </w:rPr>
  </w:style>
  <w:style w:type="paragraph" w:styleId="a3">
    <w:name w:val="Normal (Web)"/>
    <w:basedOn w:val="a"/>
    <w:uiPriority w:val="99"/>
    <w:unhideWhenUsed/>
    <w:rsid w:val="00C577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2">
    <w:name w:val="Body text (2)"/>
    <w:basedOn w:val="a0"/>
    <w:rsid w:val="00C5778A"/>
    <w:rPr>
      <w:rFonts w:ascii="Times New Roman" w:eastAsia="Times New Roman" w:hAnsi="Times New Roman" w:cs="Times New Roman"/>
      <w:b w:val="0"/>
      <w:bCs w:val="0"/>
      <w:i w:val="0"/>
      <w:iCs w:val="0"/>
      <w:smallCaps w:val="0"/>
      <w:strike w:val="0"/>
      <w:spacing w:val="0"/>
      <w:sz w:val="18"/>
      <w:szCs w:val="18"/>
    </w:rPr>
  </w:style>
  <w:style w:type="paragraph" w:customStyle="1" w:styleId="23">
    <w:name w:val="заголовок 2"/>
    <w:basedOn w:val="a"/>
    <w:next w:val="a"/>
    <w:link w:val="24"/>
    <w:uiPriority w:val="99"/>
    <w:rsid w:val="00050CDC"/>
    <w:pPr>
      <w:keepNext/>
      <w:spacing w:before="240" w:after="60" w:line="240" w:lineRule="auto"/>
    </w:pPr>
    <w:rPr>
      <w:rFonts w:ascii="Arial" w:eastAsia="Times New Roman" w:hAnsi="Arial" w:cs="Times New Roman"/>
      <w:b/>
      <w:i/>
      <w:sz w:val="24"/>
      <w:szCs w:val="20"/>
      <w:lang w:eastAsia="ru-RU"/>
    </w:rPr>
  </w:style>
  <w:style w:type="character" w:customStyle="1" w:styleId="24">
    <w:name w:val="заголовок 2 Знак"/>
    <w:basedOn w:val="a0"/>
    <w:link w:val="23"/>
    <w:uiPriority w:val="99"/>
    <w:locked/>
    <w:rsid w:val="00050CDC"/>
    <w:rPr>
      <w:rFonts w:ascii="Arial" w:eastAsia="Times New Roman" w:hAnsi="Arial" w:cs="Times New Roman"/>
      <w:b/>
      <w:i/>
      <w:sz w:val="24"/>
      <w:szCs w:val="20"/>
      <w:lang w:eastAsia="ru-RU"/>
    </w:rPr>
  </w:style>
  <w:style w:type="character" w:customStyle="1" w:styleId="a4">
    <w:name w:val="Основной текст_"/>
    <w:basedOn w:val="a0"/>
    <w:link w:val="4"/>
    <w:uiPriority w:val="99"/>
    <w:locked/>
    <w:rsid w:val="002945B6"/>
    <w:rPr>
      <w:rFonts w:ascii="Bookman Old Style" w:hAnsi="Bookman Old Style" w:cs="Bookman Old Style"/>
      <w:sz w:val="17"/>
      <w:szCs w:val="17"/>
      <w:shd w:val="clear" w:color="auto" w:fill="FFFFFF"/>
    </w:rPr>
  </w:style>
  <w:style w:type="paragraph" w:customStyle="1" w:styleId="4">
    <w:name w:val="Основной текст4"/>
    <w:basedOn w:val="a"/>
    <w:link w:val="a4"/>
    <w:uiPriority w:val="99"/>
    <w:rsid w:val="002945B6"/>
    <w:pPr>
      <w:widowControl w:val="0"/>
      <w:shd w:val="clear" w:color="auto" w:fill="FFFFFF"/>
      <w:spacing w:after="0" w:line="240" w:lineRule="exact"/>
      <w:ind w:hanging="360"/>
      <w:jc w:val="both"/>
    </w:pPr>
    <w:rPr>
      <w:rFonts w:ascii="Bookman Old Style" w:hAnsi="Bookman Old Style" w:cs="Bookman Old Style"/>
      <w:sz w:val="17"/>
      <w:szCs w:val="17"/>
    </w:rPr>
  </w:style>
  <w:style w:type="character" w:customStyle="1" w:styleId="a5">
    <w:name w:val="Основной текст + Курсив"/>
    <w:basedOn w:val="a4"/>
    <w:uiPriority w:val="99"/>
    <w:rsid w:val="002945B6"/>
    <w:rPr>
      <w:rFonts w:ascii="Bookman Old Style" w:hAnsi="Bookman Old Style" w:cs="Bookman Old Style"/>
      <w:i/>
      <w:iCs/>
      <w:color w:val="000000"/>
      <w:spacing w:val="0"/>
      <w:w w:val="100"/>
      <w:position w:val="0"/>
      <w:sz w:val="17"/>
      <w:szCs w:val="17"/>
      <w:shd w:val="clear" w:color="auto" w:fill="FFFFFF"/>
      <w:lang w:val="ru-RU"/>
    </w:rPr>
  </w:style>
  <w:style w:type="character" w:customStyle="1" w:styleId="a6">
    <w:name w:val="Сноска_"/>
    <w:basedOn w:val="a0"/>
    <w:link w:val="a7"/>
    <w:uiPriority w:val="99"/>
    <w:locked/>
    <w:rsid w:val="002945B6"/>
    <w:rPr>
      <w:rFonts w:ascii="Times New Roman" w:eastAsia="Times New Roman" w:hAnsi="Times New Roman"/>
      <w:sz w:val="18"/>
      <w:szCs w:val="18"/>
    </w:rPr>
  </w:style>
  <w:style w:type="paragraph" w:customStyle="1" w:styleId="a7">
    <w:name w:val="Сноска"/>
    <w:basedOn w:val="a8"/>
    <w:link w:val="a6"/>
    <w:uiPriority w:val="99"/>
    <w:rsid w:val="002945B6"/>
    <w:pPr>
      <w:spacing w:line="259" w:lineRule="auto"/>
      <w:jc w:val="both"/>
    </w:pPr>
    <w:rPr>
      <w:rFonts w:ascii="Times New Roman" w:eastAsia="Times New Roman" w:hAnsi="Times New Roman"/>
      <w:sz w:val="18"/>
      <w:szCs w:val="18"/>
    </w:rPr>
  </w:style>
  <w:style w:type="character" w:styleId="a9">
    <w:name w:val="footnote reference"/>
    <w:aliases w:val="сноска4,текст сноски"/>
    <w:basedOn w:val="a0"/>
    <w:uiPriority w:val="99"/>
    <w:rsid w:val="002945B6"/>
    <w:rPr>
      <w:rFonts w:cs="Times New Roman"/>
      <w:vertAlign w:val="superscript"/>
    </w:rPr>
  </w:style>
  <w:style w:type="paragraph" w:styleId="aa">
    <w:name w:val="List Paragraph"/>
    <w:basedOn w:val="a"/>
    <w:uiPriority w:val="99"/>
    <w:qFormat/>
    <w:rsid w:val="002945B6"/>
    <w:pPr>
      <w:spacing w:after="160" w:line="259" w:lineRule="auto"/>
      <w:ind w:left="720"/>
      <w:contextualSpacing/>
    </w:pPr>
  </w:style>
  <w:style w:type="paragraph" w:customStyle="1" w:styleId="ab">
    <w:name w:val="абзац"/>
    <w:basedOn w:val="a"/>
    <w:uiPriority w:val="99"/>
    <w:rsid w:val="002945B6"/>
    <w:pPr>
      <w:spacing w:after="120" w:line="360" w:lineRule="auto"/>
      <w:ind w:firstLine="284"/>
      <w:jc w:val="both"/>
    </w:pPr>
    <w:rPr>
      <w:rFonts w:ascii="PragmaticaC" w:eastAsia="Times New Roman" w:hAnsi="PragmaticaC" w:cs="Times New Roman"/>
      <w:sz w:val="20"/>
      <w:szCs w:val="20"/>
      <w:lang w:eastAsia="ru-RU"/>
    </w:rPr>
  </w:style>
  <w:style w:type="paragraph" w:styleId="a8">
    <w:name w:val="footnote text"/>
    <w:basedOn w:val="a"/>
    <w:link w:val="ac"/>
    <w:uiPriority w:val="99"/>
    <w:semiHidden/>
    <w:unhideWhenUsed/>
    <w:rsid w:val="002945B6"/>
    <w:pPr>
      <w:spacing w:after="0" w:line="240" w:lineRule="auto"/>
    </w:pPr>
    <w:rPr>
      <w:sz w:val="20"/>
      <w:szCs w:val="20"/>
    </w:rPr>
  </w:style>
  <w:style w:type="character" w:customStyle="1" w:styleId="ac">
    <w:name w:val="Текст сноски Знак"/>
    <w:basedOn w:val="a0"/>
    <w:link w:val="a8"/>
    <w:uiPriority w:val="99"/>
    <w:semiHidden/>
    <w:rsid w:val="002945B6"/>
    <w:rPr>
      <w:sz w:val="20"/>
      <w:szCs w:val="20"/>
    </w:rPr>
  </w:style>
  <w:style w:type="paragraph" w:styleId="ad">
    <w:name w:val="header"/>
    <w:basedOn w:val="a"/>
    <w:link w:val="ae"/>
    <w:uiPriority w:val="99"/>
    <w:unhideWhenUsed/>
    <w:rsid w:val="00FB6D1C"/>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FB6D1C"/>
  </w:style>
  <w:style w:type="paragraph" w:styleId="af">
    <w:name w:val="footer"/>
    <w:basedOn w:val="a"/>
    <w:link w:val="af0"/>
    <w:uiPriority w:val="99"/>
    <w:unhideWhenUsed/>
    <w:rsid w:val="00FB6D1C"/>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B6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463394">
      <w:bodyDiv w:val="1"/>
      <w:marLeft w:val="0"/>
      <w:marRight w:val="0"/>
      <w:marTop w:val="0"/>
      <w:marBottom w:val="0"/>
      <w:divBdr>
        <w:top w:val="none" w:sz="0" w:space="0" w:color="auto"/>
        <w:left w:val="none" w:sz="0" w:space="0" w:color="auto"/>
        <w:bottom w:val="none" w:sz="0" w:space="0" w:color="auto"/>
        <w:right w:val="none" w:sz="0" w:space="0" w:color="auto"/>
      </w:divBdr>
    </w:div>
    <w:div w:id="1418943300">
      <w:bodyDiv w:val="1"/>
      <w:marLeft w:val="0"/>
      <w:marRight w:val="0"/>
      <w:marTop w:val="0"/>
      <w:marBottom w:val="0"/>
      <w:divBdr>
        <w:top w:val="none" w:sz="0" w:space="0" w:color="auto"/>
        <w:left w:val="none" w:sz="0" w:space="0" w:color="auto"/>
        <w:bottom w:val="none" w:sz="0" w:space="0" w:color="auto"/>
        <w:right w:val="none" w:sz="0" w:space="0" w:color="auto"/>
      </w:divBdr>
    </w:div>
    <w:div w:id="1723481478">
      <w:bodyDiv w:val="1"/>
      <w:marLeft w:val="0"/>
      <w:marRight w:val="0"/>
      <w:marTop w:val="0"/>
      <w:marBottom w:val="0"/>
      <w:divBdr>
        <w:top w:val="none" w:sz="0" w:space="0" w:color="auto"/>
        <w:left w:val="none" w:sz="0" w:space="0" w:color="auto"/>
        <w:bottom w:val="none" w:sz="0" w:space="0" w:color="auto"/>
        <w:right w:val="none" w:sz="0" w:space="0" w:color="auto"/>
      </w:divBdr>
      <w:divsChild>
        <w:div w:id="1608345606">
          <w:marLeft w:val="750"/>
          <w:marRight w:val="750"/>
          <w:marTop w:val="6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3F734-D754-4D98-948C-EC4A2F15B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74</Pages>
  <Words>29954</Words>
  <Characters>170738</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Миясат</dc:creator>
  <cp:lastModifiedBy>рустам</cp:lastModifiedBy>
  <cp:revision>54</cp:revision>
  <dcterms:created xsi:type="dcterms:W3CDTF">2019-11-07T23:24:00Z</dcterms:created>
  <dcterms:modified xsi:type="dcterms:W3CDTF">2020-01-08T11:05:00Z</dcterms:modified>
</cp:coreProperties>
</file>